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6909" w14:textId="77777777" w:rsidR="002B6EB1" w:rsidRDefault="002B6EB1" w:rsidP="008D52ED">
      <w:pPr>
        <w:pStyle w:val="BodyTextIndent2uvlaka2"/>
        <w:ind w:firstLine="0"/>
        <w:jc w:val="left"/>
        <w:rPr>
          <w:rFonts w:ascii="Arial" w:hAnsi="Arial"/>
        </w:rPr>
      </w:pPr>
    </w:p>
    <w:p w14:paraId="0C5EFCD2" w14:textId="77777777" w:rsidR="002B6EB1" w:rsidRDefault="002B6EB1" w:rsidP="002B6E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REPUBLIKA HRVATSKA</w:t>
      </w:r>
    </w:p>
    <w:p w14:paraId="3315BBF6" w14:textId="77777777" w:rsidR="002B6EB1" w:rsidRDefault="002B6EB1" w:rsidP="002B6E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OSNOVNA ŠKOLA „IVAN KOZARAC“</w:t>
      </w:r>
    </w:p>
    <w:p w14:paraId="63D8A4A1" w14:textId="77777777" w:rsidR="002B6EB1" w:rsidRPr="00D606C5" w:rsidRDefault="002B6EB1" w:rsidP="002B6E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NIJEMCI, Zrinska 8</w:t>
      </w:r>
    </w:p>
    <w:p w14:paraId="0930B3A5" w14:textId="77777777" w:rsidR="002B6EB1" w:rsidRDefault="002B6EB1" w:rsidP="002B6EB1"/>
    <w:p w14:paraId="2C687DC9" w14:textId="77777777" w:rsidR="002B6EB1" w:rsidRDefault="002B6EB1" w:rsidP="002B6EB1"/>
    <w:p w14:paraId="3FAE4E61" w14:textId="77777777" w:rsidR="002B6EB1" w:rsidRDefault="002B6EB1" w:rsidP="002B6EB1"/>
    <w:p w14:paraId="1D01A839" w14:textId="77777777" w:rsidR="002B6EB1" w:rsidRDefault="002B6EB1" w:rsidP="002B6EB1"/>
    <w:p w14:paraId="639F4309" w14:textId="77777777" w:rsidR="002B6EB1" w:rsidRDefault="002B6EB1" w:rsidP="002B6EB1"/>
    <w:p w14:paraId="6FDB902D" w14:textId="77777777" w:rsidR="002B6EB1" w:rsidRDefault="002B6EB1" w:rsidP="002B6EB1"/>
    <w:p w14:paraId="5536FB5E" w14:textId="77777777" w:rsidR="002B6EB1" w:rsidRDefault="002B6EB1" w:rsidP="002B6EB1"/>
    <w:p w14:paraId="39562A14" w14:textId="77777777" w:rsidR="002B6EB1" w:rsidRDefault="002B6EB1" w:rsidP="002B6EB1"/>
    <w:p w14:paraId="39990E71" w14:textId="77777777" w:rsidR="002B6EB1" w:rsidRDefault="002B6EB1" w:rsidP="002B6EB1"/>
    <w:p w14:paraId="3FCBE256" w14:textId="77777777" w:rsidR="002B6EB1" w:rsidRDefault="002B6EB1" w:rsidP="002B6EB1"/>
    <w:p w14:paraId="0BB6DC8E" w14:textId="77777777" w:rsidR="002B6EB1" w:rsidRDefault="002B6EB1" w:rsidP="002B6EB1"/>
    <w:p w14:paraId="0137E8DD" w14:textId="77777777" w:rsidR="002B6EB1" w:rsidRDefault="002B6EB1" w:rsidP="002B6EB1"/>
    <w:p w14:paraId="58ED1F61" w14:textId="77777777" w:rsidR="002B6EB1" w:rsidRDefault="002B6EB1" w:rsidP="002B6EB1"/>
    <w:p w14:paraId="1BD9B5D1" w14:textId="77777777" w:rsidR="002B6EB1" w:rsidRDefault="002B6EB1" w:rsidP="002B6EB1"/>
    <w:p w14:paraId="0A20CF3F" w14:textId="77777777" w:rsidR="002B6EB1" w:rsidRDefault="002B6EB1" w:rsidP="002B6EB1"/>
    <w:p w14:paraId="27BB5FD5" w14:textId="77777777" w:rsidR="002B6EB1" w:rsidRDefault="002B6EB1" w:rsidP="002B6EB1"/>
    <w:p w14:paraId="5A582DD8" w14:textId="77777777" w:rsidR="002B6EB1" w:rsidRDefault="002B6EB1" w:rsidP="002B6EB1"/>
    <w:p w14:paraId="03E38B8B" w14:textId="77777777" w:rsidR="002B6EB1" w:rsidRDefault="002B6EB1" w:rsidP="002B6EB1"/>
    <w:p w14:paraId="4B6CFF54" w14:textId="77777777" w:rsidR="002B6EB1" w:rsidRDefault="002B6EB1" w:rsidP="002B6EB1"/>
    <w:p w14:paraId="2F8C1D52" w14:textId="77777777" w:rsidR="002B6EB1" w:rsidRDefault="002B6EB1" w:rsidP="002B6EB1"/>
    <w:p w14:paraId="2D4DAA88" w14:textId="77777777" w:rsidR="002B6EB1" w:rsidRDefault="002B6EB1" w:rsidP="002B6EB1"/>
    <w:p w14:paraId="1793F1C9" w14:textId="77777777" w:rsidR="002B6EB1" w:rsidRDefault="002B6EB1" w:rsidP="002B6EB1"/>
    <w:p w14:paraId="21AF5F59" w14:textId="77777777" w:rsidR="002B6EB1" w:rsidRDefault="002B6EB1" w:rsidP="002B6EB1"/>
    <w:p w14:paraId="5FE99D11" w14:textId="77777777" w:rsidR="002B6EB1" w:rsidRDefault="002B6EB1" w:rsidP="002B6EB1"/>
    <w:p w14:paraId="203B76CF" w14:textId="77777777" w:rsidR="002B6EB1" w:rsidRDefault="002B6EB1" w:rsidP="002B6EB1"/>
    <w:p w14:paraId="2449B0AD" w14:textId="77777777" w:rsidR="002B6EB1" w:rsidRPr="00F15C03" w:rsidRDefault="002B6EB1" w:rsidP="002B6EB1">
      <w:pPr>
        <w:rPr>
          <w:rFonts w:ascii="Arial" w:hAnsi="Arial"/>
          <w:sz w:val="32"/>
          <w:szCs w:val="32"/>
        </w:rPr>
      </w:pPr>
    </w:p>
    <w:p w14:paraId="3A0BAFA5" w14:textId="77777777" w:rsidR="002B6EB1" w:rsidRPr="00F15C03" w:rsidRDefault="002B6EB1" w:rsidP="002B6EB1">
      <w:pPr>
        <w:pStyle w:val="Naslov3"/>
        <w:rPr>
          <w:rFonts w:ascii="Arial" w:hAnsi="Arial"/>
          <w:szCs w:val="32"/>
        </w:rPr>
      </w:pPr>
      <w:r w:rsidRPr="00F15C03">
        <w:rPr>
          <w:rFonts w:ascii="Arial" w:hAnsi="Arial"/>
          <w:szCs w:val="32"/>
        </w:rPr>
        <w:t xml:space="preserve">PRAVILA O  UPRAVLJANJU </w:t>
      </w:r>
    </w:p>
    <w:p w14:paraId="6D5E1BC3" w14:textId="77777777" w:rsidR="002B6EB1" w:rsidRPr="00F15C03" w:rsidRDefault="002B6EB1" w:rsidP="002B6EB1">
      <w:pPr>
        <w:pStyle w:val="Naslov3"/>
        <w:rPr>
          <w:szCs w:val="32"/>
          <w:lang w:val="en-US"/>
        </w:rPr>
      </w:pPr>
      <w:r w:rsidRPr="00F15C03">
        <w:rPr>
          <w:rFonts w:ascii="Arial" w:hAnsi="Arial"/>
          <w:szCs w:val="32"/>
        </w:rPr>
        <w:t>DOKUMENTARNIM I ARHIVSKIM  GRADIVOM</w:t>
      </w:r>
    </w:p>
    <w:p w14:paraId="4E5C0B57" w14:textId="77777777" w:rsidR="002B6EB1" w:rsidRPr="00F15C03" w:rsidRDefault="002B6EB1" w:rsidP="002B6EB1">
      <w:pPr>
        <w:rPr>
          <w:sz w:val="32"/>
          <w:szCs w:val="32"/>
        </w:rPr>
      </w:pPr>
    </w:p>
    <w:p w14:paraId="3C2BDA0E" w14:textId="77777777" w:rsidR="002B6EB1" w:rsidRPr="00F15C03" w:rsidRDefault="002B6EB1" w:rsidP="002B6EB1">
      <w:pPr>
        <w:rPr>
          <w:sz w:val="32"/>
          <w:szCs w:val="32"/>
        </w:rPr>
      </w:pPr>
    </w:p>
    <w:p w14:paraId="79590F91" w14:textId="77777777" w:rsidR="002B6EB1" w:rsidRDefault="002B6EB1" w:rsidP="002B6EB1"/>
    <w:p w14:paraId="68B72EA0" w14:textId="77777777" w:rsidR="002B6EB1" w:rsidRDefault="002B6EB1" w:rsidP="002B6EB1"/>
    <w:p w14:paraId="5684A131" w14:textId="77777777" w:rsidR="002B6EB1" w:rsidRDefault="002B6EB1" w:rsidP="002B6EB1"/>
    <w:p w14:paraId="3928B250" w14:textId="77777777" w:rsidR="002B6EB1" w:rsidRDefault="002B6EB1" w:rsidP="002B6EB1"/>
    <w:p w14:paraId="694D74E9" w14:textId="77777777" w:rsidR="002B6EB1" w:rsidRDefault="002B6EB1" w:rsidP="002B6EB1"/>
    <w:p w14:paraId="5B8B0448" w14:textId="77777777" w:rsidR="002B6EB1" w:rsidRDefault="002B6EB1" w:rsidP="002B6EB1"/>
    <w:p w14:paraId="7F301EBC" w14:textId="77777777" w:rsidR="002B6EB1" w:rsidRDefault="002B6EB1" w:rsidP="002B6EB1"/>
    <w:p w14:paraId="741817AB" w14:textId="77777777" w:rsidR="002B6EB1" w:rsidRDefault="002B6EB1" w:rsidP="002B6EB1"/>
    <w:p w14:paraId="5B50E13F" w14:textId="77777777" w:rsidR="002B6EB1" w:rsidRDefault="002B6EB1" w:rsidP="002B6EB1"/>
    <w:p w14:paraId="48DE1DE8" w14:textId="77777777" w:rsidR="002B6EB1" w:rsidRDefault="002B6EB1" w:rsidP="002B6EB1"/>
    <w:p w14:paraId="0C2E15F7" w14:textId="77777777" w:rsidR="002B6EB1" w:rsidRDefault="002B6EB1" w:rsidP="002B6EB1"/>
    <w:p w14:paraId="5F0D5F8C" w14:textId="77777777" w:rsidR="002B6EB1" w:rsidRDefault="002B6EB1" w:rsidP="002B6EB1"/>
    <w:p w14:paraId="1F176E41" w14:textId="77777777" w:rsidR="002B6EB1" w:rsidRDefault="002B6EB1" w:rsidP="002B6EB1"/>
    <w:p w14:paraId="60ED78C5" w14:textId="77777777" w:rsidR="002B6EB1" w:rsidRDefault="002B6EB1" w:rsidP="002B6EB1"/>
    <w:p w14:paraId="113F1082" w14:textId="77777777" w:rsidR="002B6EB1" w:rsidRDefault="002B6EB1" w:rsidP="002B6EB1"/>
    <w:p w14:paraId="3B691721" w14:textId="77777777" w:rsidR="002B6EB1" w:rsidRDefault="002B6EB1" w:rsidP="002B6EB1"/>
    <w:p w14:paraId="49A926E7" w14:textId="77777777" w:rsidR="002B6EB1" w:rsidRDefault="002B6EB1" w:rsidP="002B6EB1"/>
    <w:p w14:paraId="7946448E" w14:textId="77777777" w:rsidR="002B6EB1" w:rsidRDefault="002B6EB1" w:rsidP="002B6EB1"/>
    <w:p w14:paraId="17C0F738" w14:textId="77777777" w:rsidR="002B6EB1" w:rsidRDefault="002B6EB1" w:rsidP="002B6EB1"/>
    <w:p w14:paraId="60D8EE17" w14:textId="77777777" w:rsidR="002B6EB1" w:rsidRDefault="002B6EB1" w:rsidP="002B6EB1"/>
    <w:p w14:paraId="7D32E4E2" w14:textId="77777777" w:rsidR="002B6EB1" w:rsidRDefault="002B6EB1" w:rsidP="002B6EB1"/>
    <w:p w14:paraId="2483ADF6" w14:textId="77777777" w:rsidR="002B6EB1" w:rsidRDefault="002B6EB1" w:rsidP="002B6EB1"/>
    <w:p w14:paraId="6AB57395" w14:textId="77777777" w:rsidR="002B6EB1" w:rsidRDefault="002B6EB1" w:rsidP="002B6EB1"/>
    <w:p w14:paraId="4E200454" w14:textId="77777777" w:rsidR="002B6EB1" w:rsidRDefault="002B6EB1" w:rsidP="002B6EB1">
      <w:pPr>
        <w:jc w:val="center"/>
      </w:pPr>
    </w:p>
    <w:p w14:paraId="01E10935" w14:textId="5BB901DD" w:rsidR="002B6EB1" w:rsidRPr="002B6EB1" w:rsidRDefault="002B6EB1" w:rsidP="002B6EB1">
      <w:pPr>
        <w:jc w:val="center"/>
        <w:rPr>
          <w:rFonts w:ascii="Arial" w:hAnsi="Arial" w:cs="Arial"/>
          <w:sz w:val="24"/>
          <w:szCs w:val="24"/>
        </w:rPr>
      </w:pPr>
      <w:r w:rsidRPr="00D606C5">
        <w:rPr>
          <w:rFonts w:ascii="Arial" w:hAnsi="Arial" w:cs="Arial"/>
          <w:sz w:val="24"/>
          <w:szCs w:val="24"/>
        </w:rPr>
        <w:t xml:space="preserve">Nijemci, </w:t>
      </w:r>
      <w:r>
        <w:rPr>
          <w:rFonts w:ascii="Arial" w:hAnsi="Arial" w:cs="Arial"/>
          <w:sz w:val="24"/>
          <w:szCs w:val="24"/>
        </w:rPr>
        <w:t xml:space="preserve">lipanj </w:t>
      </w:r>
      <w:r w:rsidRPr="00D606C5">
        <w:rPr>
          <w:rFonts w:ascii="Arial" w:hAnsi="Arial" w:cs="Arial"/>
          <w:sz w:val="24"/>
          <w:szCs w:val="24"/>
        </w:rPr>
        <w:t>2021.</w:t>
      </w:r>
      <w:r>
        <w:rPr>
          <w:rFonts w:ascii="Arial" w:hAnsi="Arial" w:cs="Arial"/>
          <w:sz w:val="24"/>
          <w:szCs w:val="24"/>
        </w:rPr>
        <w:t xml:space="preserve"> godine</w:t>
      </w:r>
    </w:p>
    <w:p w14:paraId="57B42CD4" w14:textId="77777777" w:rsidR="002B6EB1" w:rsidRDefault="002B6EB1" w:rsidP="008D52ED">
      <w:pPr>
        <w:pStyle w:val="BodyTextIndent2uvlaka2"/>
        <w:ind w:firstLine="0"/>
        <w:jc w:val="left"/>
        <w:rPr>
          <w:rFonts w:ascii="Arial" w:hAnsi="Arial"/>
        </w:rPr>
      </w:pPr>
    </w:p>
    <w:p w14:paraId="518F9549" w14:textId="77777777" w:rsidR="002B6EB1" w:rsidRDefault="002B6EB1" w:rsidP="008D52ED">
      <w:pPr>
        <w:pStyle w:val="BodyTextIndent2uvlaka2"/>
        <w:ind w:firstLine="0"/>
        <w:jc w:val="left"/>
        <w:rPr>
          <w:rFonts w:ascii="Arial" w:hAnsi="Arial"/>
        </w:rPr>
      </w:pPr>
    </w:p>
    <w:p w14:paraId="69E609B0" w14:textId="3628AD5D"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 w:rsidR="00821949">
        <w:rPr>
          <w:rFonts w:ascii="Arial" w:hAnsi="Arial"/>
        </w:rPr>
        <w:t xml:space="preserve"> 56.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Statuta </w:t>
      </w:r>
      <w:r w:rsidR="00821949">
        <w:rPr>
          <w:rFonts w:ascii="Arial" w:hAnsi="Arial"/>
        </w:rPr>
        <w:t xml:space="preserve">Osnovne škole „Ivan Kozarac“, Nijemci, Školski odbor Osnovne škole „Ivan Kozarac“, Nijemci </w:t>
      </w:r>
      <w:r w:rsidRPr="00A60D6F">
        <w:rPr>
          <w:rFonts w:ascii="Arial" w:hAnsi="Arial"/>
        </w:rPr>
        <w:t xml:space="preserve">(u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</w:t>
      </w:r>
      <w:r w:rsidR="006E5AAD">
        <w:rPr>
          <w:rFonts w:ascii="Arial" w:hAnsi="Arial"/>
        </w:rPr>
        <w:t xml:space="preserve"> 34.</w:t>
      </w:r>
      <w:r w:rsidRPr="00A60D6F">
        <w:rPr>
          <w:rFonts w:ascii="Arial" w:hAnsi="Arial"/>
        </w:rPr>
        <w:t xml:space="preserve"> sjednici održanoj</w:t>
      </w:r>
      <w:r w:rsidR="00821949">
        <w:rPr>
          <w:rFonts w:ascii="Arial" w:hAnsi="Arial"/>
        </w:rPr>
        <w:t xml:space="preserve"> </w:t>
      </w:r>
      <w:r w:rsidR="006E5AAD">
        <w:rPr>
          <w:rFonts w:ascii="Arial" w:hAnsi="Arial"/>
        </w:rPr>
        <w:t xml:space="preserve">19. veljače 2021. godine 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 gradivo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su sve informacije zapisane na bilo kojem mediju, koje su nastale, zaprimljene ili prikupljene u obavljanju djelatnosti </w:t>
      </w:r>
      <w:r>
        <w:rPr>
          <w:rFonts w:ascii="Arial" w:hAnsi="Arial" w:cs="Arial"/>
          <w:color w:val="231F20"/>
        </w:rPr>
        <w:t xml:space="preserve">Školske ustanove </w:t>
      </w:r>
      <w:r w:rsidRPr="006030C0">
        <w:rPr>
          <w:rFonts w:ascii="Arial" w:hAnsi="Arial" w:cs="Arial"/>
          <w:color w:val="231F20"/>
        </w:rPr>
        <w:t>te mogu pružiti uvid u aktivnosti i činjenice povezane s njihovom djelatnošću</w:t>
      </w:r>
    </w:p>
    <w:p w14:paraId="0F03EB5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 gradivo u digitalnom obliku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gradivo u digitalnom obliku zapisa i pohranjeno na strojno čitljivom nosaču informacija, nastalo kao izvorno digitalno gradivo ili pretvorbom gradiva u digitalni oblik</w:t>
      </w:r>
    </w:p>
    <w:p w14:paraId="2468FB1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 gradivo u digitalnom obliku za trajno čuvanje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gradivo čiji je sadržaj zapisan u digitalnom obliku i pohranjen na strojno čitljivom nosaču zapisa pri čemu takav digitalni oblik kao i nosač zapisa osigurava učinkovitu trajnu pohranu i sukladnost tehnološkom razvoju u skladu sa  Zakonom o arhivskom gradivu i arhivima </w:t>
      </w:r>
    </w:p>
    <w:p w14:paraId="6A74A26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 gradivo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14:paraId="178814FA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 dokumentarnog gradiva s rokovima čuvanja</w:t>
      </w:r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hijerarhijski uređen popis vrsta gradiva koje nastaju u okviru pojedinih područja djelatnosti i poslovnih aktivnosti stvaratelja gradiva u kojem su za jedinice gradiva upisani </w:t>
      </w:r>
      <w:r w:rsidRPr="00F578AF">
        <w:rPr>
          <w:rFonts w:ascii="Arial" w:hAnsi="Arial" w:cs="Arial"/>
          <w:color w:val="231F20"/>
          <w:shd w:val="clear" w:color="auto" w:fill="FFFFFF"/>
        </w:rPr>
        <w:lastRenderedPageBreak/>
        <w:t>rokovi čuvanja, način određivanja početka tijeka roka i uputa o postupanju nakon isteka roka</w:t>
      </w:r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postupak kojim se utvrđuju rokovi čuvanja dokumentarnoga gradiva te odabire koje dokumentarno gradivo ima svojstvo arhivskoga gradiva</w:t>
      </w:r>
    </w:p>
    <w:p w14:paraId="166D2A0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r w:rsidRPr="006030C0">
        <w:rPr>
          <w:rFonts w:ascii="Arial" w:hAnsi="Arial" w:cs="Arial"/>
          <w:color w:val="231F20"/>
        </w:rPr>
        <w:t xml:space="preserve"> je postupak kojim se iz 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 gradiva izdvajaju jednice</w:t>
      </w:r>
      <w:r>
        <w:rPr>
          <w:rFonts w:ascii="Arial" w:hAnsi="Arial" w:cs="Arial"/>
          <w:color w:val="231F20"/>
        </w:rPr>
        <w:t xml:space="preserve"> gradiva </w:t>
      </w:r>
      <w:r w:rsidRPr="006030C0">
        <w:rPr>
          <w:rFonts w:ascii="Arial" w:hAnsi="Arial" w:cs="Arial"/>
          <w:color w:val="231F20"/>
        </w:rPr>
        <w:t xml:space="preserve"> čije je utvrđeni rok čuvanja istekao </w:t>
      </w:r>
    </w:p>
    <w:p w14:paraId="74F1A1F5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 sustav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skup mjera, postupaka, pravila, tehnologije i osoblja koje omogućavaju stvaranje, prihvaćanje, upravljanje i trajno očuvanje pristupa gradivu</w:t>
      </w:r>
    </w:p>
    <w:p w14:paraId="74DF314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000CD3">
        <w:rPr>
          <w:rFonts w:ascii="Arial" w:hAnsi="Arial" w:cs="Arial"/>
          <w:color w:val="231F20"/>
          <w:shd w:val="clear" w:color="auto" w:fill="FFFFFF"/>
        </w:rPr>
        <w:t>su strukturirane informacije o podacima koje opisuju informacijski objekt i olakšavaju pretraživanje, korištenje i upravljanje gradivom</w:t>
      </w:r>
    </w:p>
    <w:p w14:paraId="31728BF8" w14:textId="60690AA6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 gradiva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postupak prebacivanja gradiva iz jednog oblika ili sustava u drugi, uz očuvanje autentičnosti, integriteta</w:t>
      </w:r>
      <w:r w:rsidR="0090693C">
        <w:rPr>
          <w:rFonts w:ascii="Arial" w:hAnsi="Arial" w:cs="Arial"/>
          <w:color w:val="231F20"/>
        </w:rPr>
        <w:t>, pouzdanosti i iskoristivosti.</w:t>
      </w:r>
    </w:p>
    <w:p w14:paraId="127089D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 jedinica gradiva</w:t>
      </w:r>
      <w:r w:rsidRPr="006030C0">
        <w:rPr>
          <w:rFonts w:ascii="Arial" w:hAnsi="Arial" w:cs="Arial"/>
          <w:color w:val="231F20"/>
        </w:rPr>
        <w:t xml:space="preserve"> je jedinica fizičke organizacije gradiva ( svežanj, kutija, knjiga, faskcikl, mapa, mikofilmska rola, magnetska traka ) </w:t>
      </w:r>
    </w:p>
    <w:p w14:paraId="0264509A" w14:textId="0A3B233E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r>
        <w:rPr>
          <w:rFonts w:ascii="Arial" w:hAnsi="Arial" w:cs="Arial"/>
          <w:color w:val="231F20"/>
        </w:rPr>
        <w:t xml:space="preserve">prostor u školskoj ustanovi u </w:t>
      </w:r>
      <w:r w:rsidRPr="006030C0">
        <w:rPr>
          <w:rFonts w:ascii="Arial" w:hAnsi="Arial" w:cs="Arial"/>
          <w:color w:val="231F20"/>
        </w:rPr>
        <w:t xml:space="preserve">kojoj se odlaže i čuva dokumentarno i arhivsko gradivo do predaje nadležnom </w:t>
      </w:r>
      <w:r w:rsidR="00403730">
        <w:rPr>
          <w:rFonts w:ascii="Arial" w:hAnsi="Arial" w:cs="Arial"/>
          <w:color w:val="231F20"/>
        </w:rPr>
        <w:t xml:space="preserve">državnom </w:t>
      </w:r>
      <w:r w:rsidRPr="006030C0">
        <w:rPr>
          <w:rFonts w:ascii="Arial" w:hAnsi="Arial" w:cs="Arial"/>
          <w:color w:val="231F20"/>
        </w:rPr>
        <w:t>arhivu</w:t>
      </w:r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8D52ED">
      <w:pPr>
        <w:rPr>
          <w:rFonts w:ascii="Arial" w:hAnsi="Arial"/>
          <w:sz w:val="24"/>
        </w:rPr>
      </w:pPr>
    </w:p>
    <w:p w14:paraId="03439A0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14:paraId="5378333D" w14:textId="55FCCA7F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5DF15D00" w14:textId="0F89B44D" w:rsidR="00501D22" w:rsidRDefault="00501D22" w:rsidP="008D52ED">
      <w:pPr>
        <w:rPr>
          <w:rFonts w:ascii="Arial" w:hAnsi="Arial"/>
          <w:sz w:val="24"/>
        </w:rPr>
      </w:pPr>
    </w:p>
    <w:p w14:paraId="30D6A5A5" w14:textId="359D8335" w:rsidR="00501D22" w:rsidRDefault="00501D22" w:rsidP="008D52ED">
      <w:pPr>
        <w:rPr>
          <w:rFonts w:ascii="Arial" w:hAnsi="Arial"/>
          <w:sz w:val="24"/>
        </w:rPr>
      </w:pPr>
    </w:p>
    <w:p w14:paraId="76BF610A" w14:textId="26FAC634" w:rsidR="00501D22" w:rsidRDefault="00501D22" w:rsidP="008D52ED">
      <w:pPr>
        <w:rPr>
          <w:rFonts w:ascii="Arial" w:hAnsi="Arial"/>
          <w:sz w:val="24"/>
        </w:rPr>
      </w:pPr>
    </w:p>
    <w:p w14:paraId="7D927F3F" w14:textId="77777777" w:rsidR="00501D22" w:rsidRPr="00A60D6F" w:rsidRDefault="00501D22" w:rsidP="008D52ED">
      <w:pPr>
        <w:rPr>
          <w:rFonts w:ascii="Arial" w:hAnsi="Arial"/>
          <w:sz w:val="24"/>
        </w:rPr>
      </w:pP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školskoj ustanovi obvezno je osigurati: </w:t>
      </w:r>
    </w:p>
    <w:p w14:paraId="6FCBFEE9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cjelokupno dokumentarno i arhivsko gradivo školske ustanove bude primjereno zaštićeno, sređeno i opisano te dostupno ovlaštenim osobama u uređenom dokumentacijskom sustavu u skladu s odredbama Zakona o arhivskom gradivu i arhivima. </w:t>
      </w:r>
    </w:p>
    <w:p w14:paraId="7FFF2FDF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–prostore za odlaganje i čuvanje dokumentarnoga i arhivskog gradiva</w:t>
      </w:r>
    </w:p>
    <w:p w14:paraId="7BDC685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r>
        <w:rPr>
          <w:rFonts w:ascii="Arial" w:hAnsi="Arial" w:cs="Arial"/>
          <w:color w:val="231F20"/>
        </w:rPr>
        <w:t xml:space="preserve">te </w:t>
      </w:r>
      <w:r w:rsidRPr="00A370C9">
        <w:rPr>
          <w:rFonts w:ascii="Arial" w:hAnsi="Arial" w:cs="Arial"/>
          <w:color w:val="231F20"/>
        </w:rPr>
        <w:t>utvrditi pravila i postupke nastajanja izvornog javnog dokumentarnoga gradiva u digitalnom obliku</w:t>
      </w:r>
    </w:p>
    <w:p w14:paraId="519B7B7D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–pretvorbu arhivskoga gradiva koje je u fizičkom ili analognom obliku u digitalni oblik</w:t>
      </w:r>
    </w:p>
    <w:p w14:paraId="54DD58E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 xml:space="preserve">ati nadležni </w:t>
      </w:r>
      <w:r>
        <w:rPr>
          <w:rFonts w:ascii="Arial" w:hAnsi="Arial" w:cs="Arial"/>
          <w:color w:val="231F20"/>
        </w:rPr>
        <w:t xml:space="preserve">državni </w:t>
      </w:r>
      <w:r w:rsidRPr="00A370C9">
        <w:rPr>
          <w:rFonts w:ascii="Arial" w:hAnsi="Arial" w:cs="Arial"/>
          <w:color w:val="231F20"/>
        </w:rPr>
        <w:t>arhiv o svim važnijim promjenama u vezi s gradivom i omogućiti mu uvid u stanje gradiva</w:t>
      </w:r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7CC6216D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24E115F5" w:rsidR="008D52ED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A141CF0" w14:textId="63895114" w:rsidR="00821949" w:rsidRDefault="00821949" w:rsidP="008D52ED">
      <w:pPr>
        <w:jc w:val="both"/>
        <w:rPr>
          <w:rFonts w:ascii="Arial" w:hAnsi="Arial"/>
          <w:sz w:val="24"/>
        </w:rPr>
      </w:pPr>
    </w:p>
    <w:p w14:paraId="25F84548" w14:textId="4086ACE7" w:rsidR="002B6EB1" w:rsidRDefault="002B6EB1" w:rsidP="008D52ED">
      <w:pPr>
        <w:jc w:val="both"/>
        <w:rPr>
          <w:rFonts w:ascii="Arial" w:hAnsi="Arial"/>
          <w:sz w:val="24"/>
        </w:rPr>
      </w:pPr>
    </w:p>
    <w:p w14:paraId="09A3FA48" w14:textId="77777777" w:rsidR="002B6EB1" w:rsidRDefault="002B6EB1" w:rsidP="008D52ED">
      <w:pPr>
        <w:jc w:val="both"/>
        <w:rPr>
          <w:rFonts w:ascii="Arial" w:hAnsi="Arial"/>
          <w:sz w:val="24"/>
        </w:rPr>
      </w:pPr>
    </w:p>
    <w:p w14:paraId="41E6BFF9" w14:textId="77777777" w:rsidR="00821949" w:rsidRPr="00A60D6F" w:rsidRDefault="00821949" w:rsidP="008D52ED">
      <w:pPr>
        <w:jc w:val="both"/>
        <w:rPr>
          <w:rFonts w:ascii="Arial" w:hAnsi="Arial"/>
          <w:sz w:val="24"/>
        </w:rPr>
      </w:pPr>
    </w:p>
    <w:p w14:paraId="0336DAF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85A19C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5A8EA8C2" w14:textId="77777777"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8D52ED">
      <w:pPr>
        <w:rPr>
          <w:rFonts w:ascii="Arial" w:hAnsi="Arial"/>
          <w:sz w:val="24"/>
        </w:rPr>
      </w:pPr>
    </w:p>
    <w:p w14:paraId="624D8A6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infomacijska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54FD235D" w14:textId="402A8F2F" w:rsidR="00501D22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29869DB4" w14:textId="2C5CC095" w:rsidR="00501D22" w:rsidRDefault="00501D22" w:rsidP="008D52ED">
      <w:pPr>
        <w:rPr>
          <w:rFonts w:ascii="Arial" w:hAnsi="Arial"/>
          <w:sz w:val="24"/>
        </w:rPr>
      </w:pPr>
    </w:p>
    <w:p w14:paraId="7D54E4D3" w14:textId="77777777" w:rsidR="00501D22" w:rsidRDefault="00501D22" w:rsidP="008D52ED">
      <w:pPr>
        <w:rPr>
          <w:rFonts w:ascii="Arial" w:hAnsi="Arial"/>
          <w:strike/>
          <w:sz w:val="24"/>
        </w:rPr>
      </w:pP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čiste, uredne, suhe, zračne i zaštićene od prodora nadzemnih i podzemnih voda</w:t>
      </w:r>
    </w:p>
    <w:p w14:paraId="24A245E4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udaljene od mjesta otvorenoga plamena, od prostorija u kojima se čuvaju lako zapaljive tvari, od izvora prašenja i onečišćenja zraka</w:t>
      </w:r>
    </w:p>
    <w:p w14:paraId="005FF6BA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propisno udaljene od proizvodnih i energetskih postrojenja, instalacija i vodova (plinskih, vodovodnih, kanalizacijskih)</w:t>
      </w:r>
    </w:p>
    <w:p w14:paraId="7C88E83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opremljene odgovarajućim električnim instalacijama, sa središnjim isključivanjem</w:t>
      </w:r>
    </w:p>
    <w:p w14:paraId="2B40FA4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opremljene rasvjetnim tijelima koje ne emitiraju štetna zračenja</w:t>
      </w:r>
    </w:p>
    <w:p w14:paraId="76CEEA95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osigurane od provale i u kojima je zapriječen pristup neovlaštenim osobama, u radno vrijeme i izvan radnog vremena</w:t>
      </w:r>
    </w:p>
    <w:p w14:paraId="7B0A401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temperature u pravilu  16 – 20 °C, a relativne vlažnosti 45 – 55 %</w:t>
      </w:r>
    </w:p>
    <w:p w14:paraId="5349131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opremljene vatrodojavnim uređajima za suho gašenje požara.</w:t>
      </w:r>
    </w:p>
    <w:p w14:paraId="356EFCE7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Gradivo koje se čuva trajno ili u roku duljem od roka za predaju gradiva nadležnom državnom arhivu, čuva se u uvjetima koji su propisani za pohranu i zaštitu gradiva u arhivima.</w:t>
      </w:r>
    </w:p>
    <w:p w14:paraId="7DE8FAB0" w14:textId="77777777"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235136">
        <w:rPr>
          <w:rFonts w:ascii="Arial" w:hAnsi="Arial" w:cs="Arial"/>
        </w:rPr>
        <w:t>Prostorije u kojima se čuva gradivo trebaju biti opremljene metalnim policama ili ormarima koji su primjereni za smještaj gradiva.</w:t>
      </w:r>
    </w:p>
    <w:p w14:paraId="7880D5CC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235136">
        <w:rPr>
          <w:rFonts w:ascii="Arial" w:hAnsi="Arial" w:cs="Arial"/>
        </w:rPr>
        <w:t xml:space="preserve">Arhivsko gradivo ne </w:t>
      </w:r>
      <w:r>
        <w:rPr>
          <w:rFonts w:ascii="Arial" w:hAnsi="Arial" w:cs="Arial"/>
        </w:rPr>
        <w:t xml:space="preserve">se </w:t>
      </w:r>
      <w:r w:rsidRPr="00235136">
        <w:rPr>
          <w:rFonts w:ascii="Arial" w:hAnsi="Arial" w:cs="Arial"/>
        </w:rPr>
        <w:t>smije držati na podu, stolovima ili drugim mjestima koja nisu namijenjena za njegovo odlaganje.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B2246A">
        <w:rPr>
          <w:rFonts w:ascii="Arial" w:hAnsi="Arial" w:cs="Arial"/>
        </w:rPr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14:paraId="2F5F239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B2246A">
        <w:rPr>
          <w:rFonts w:ascii="Arial" w:hAnsi="Arial" w:cs="Arial"/>
        </w:rPr>
        <w:t>Informacijski sustav u kojem se čuva arhivsko gradivo u digitalnom obliku treba omogućiti izvoz jedinica arhivskog gradiva i pripadajućih metapodataka.</w:t>
      </w:r>
    </w:p>
    <w:p w14:paraId="6FE49577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B2246A">
        <w:rPr>
          <w:rFonts w:ascii="Arial" w:hAnsi="Arial" w:cs="Arial"/>
        </w:rPr>
        <w:t xml:space="preserve">Gradivo u digitalnom obliku treba biti zaštićeno od gubitka izradom sigurnosnih kopija ili drugom odgovarajućom mjerom informacijske sigurnosti, </w:t>
      </w:r>
      <w:r w:rsidRPr="00B2246A">
        <w:rPr>
          <w:rFonts w:ascii="Arial" w:hAnsi="Arial" w:cs="Arial"/>
        </w:rPr>
        <w:lastRenderedPageBreak/>
        <w:t>u skladu s procjenom rizika, a postupci u upravljanju gradivom u digitalnom obliku trebaju biti dokumentirani.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14:paraId="05A9ED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 xml:space="preserve">i koje nema značenja za tekuće poslovanje ni svostvo arhiskog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protov kojega se može izjaviti žalba ministarstvu nadležnom za poslove kulture. </w:t>
      </w:r>
    </w:p>
    <w:p w14:paraId="78C71A0C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Prijedlogu za davanje odobrenja za izlučivanje gradiva prilaže se popis gradiva za izlučivanje s podacima o vrsti, količini i vremenu nastankate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lastRenderedPageBreak/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4C499EC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metapodataka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77777777"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metapodatke.</w:t>
      </w:r>
    </w:p>
    <w:p w14:paraId="3AA2F2A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47AD05EE" w14:textId="31EFCEA2" w:rsidR="00501D22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70C2BB25" w14:textId="79928102" w:rsidR="00501D22" w:rsidRDefault="00501D22" w:rsidP="008D52ED">
      <w:pPr>
        <w:jc w:val="both"/>
        <w:rPr>
          <w:rFonts w:ascii="Arial" w:hAnsi="Arial"/>
          <w:sz w:val="24"/>
        </w:rPr>
      </w:pPr>
    </w:p>
    <w:p w14:paraId="046C32A0" w14:textId="77777777" w:rsidR="00501D22" w:rsidRDefault="00501D22" w:rsidP="008D52ED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napomenu o sačuvanosti i cjelovitosti gradiva i objašnjenje što ga o tome daje predavatelj</w:t>
      </w:r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metapodacima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45DED235" w:rsidR="008D52ED" w:rsidRDefault="008D52ED" w:rsidP="008D52ED">
      <w:pPr>
        <w:rPr>
          <w:rFonts w:ascii="Arial" w:hAnsi="Arial"/>
          <w:sz w:val="24"/>
        </w:rPr>
      </w:pPr>
    </w:p>
    <w:p w14:paraId="103309EF" w14:textId="1110BEAA" w:rsidR="00501D22" w:rsidRDefault="00501D22" w:rsidP="008D52ED">
      <w:pPr>
        <w:rPr>
          <w:rFonts w:ascii="Arial" w:hAnsi="Arial"/>
          <w:sz w:val="24"/>
        </w:rPr>
      </w:pPr>
    </w:p>
    <w:p w14:paraId="3457C0A7" w14:textId="687007C3" w:rsidR="00501D22" w:rsidRDefault="00501D22" w:rsidP="008D52ED">
      <w:pPr>
        <w:rPr>
          <w:rFonts w:ascii="Arial" w:hAnsi="Arial"/>
          <w:sz w:val="24"/>
        </w:rPr>
      </w:pPr>
    </w:p>
    <w:p w14:paraId="660CFB52" w14:textId="77777777" w:rsidR="00B067F3" w:rsidRDefault="00B067F3" w:rsidP="008D52ED">
      <w:pPr>
        <w:rPr>
          <w:rFonts w:ascii="Arial" w:hAnsi="Arial"/>
          <w:sz w:val="24"/>
        </w:rPr>
      </w:pPr>
    </w:p>
    <w:p w14:paraId="5D6EA2CD" w14:textId="0D8E10B0" w:rsidR="00D606C5" w:rsidRPr="00CE2156" w:rsidRDefault="00CE2156" w:rsidP="00CE2156">
      <w:pPr>
        <w:ind w:left="-1191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22E0CB" wp14:editId="6CC126C7">
            <wp:extent cx="6423660" cy="977768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9032" cy="978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606C5" w:rsidRPr="00CE2156" w:rsidSect="00501D2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0C28" w14:textId="77777777" w:rsidR="00E13346" w:rsidRDefault="00E13346" w:rsidP="006E5AAD">
      <w:r>
        <w:separator/>
      </w:r>
    </w:p>
  </w:endnote>
  <w:endnote w:type="continuationSeparator" w:id="0">
    <w:p w14:paraId="5D66E4AD" w14:textId="77777777" w:rsidR="00E13346" w:rsidRDefault="00E13346" w:rsidP="006E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6D2B" w14:textId="77777777" w:rsidR="00E13346" w:rsidRDefault="00E13346" w:rsidP="006E5AAD">
      <w:r>
        <w:separator/>
      </w:r>
    </w:p>
  </w:footnote>
  <w:footnote w:type="continuationSeparator" w:id="0">
    <w:p w14:paraId="717F39A3" w14:textId="77777777" w:rsidR="00E13346" w:rsidRDefault="00E13346" w:rsidP="006E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0339F"/>
    <w:rsid w:val="00017C40"/>
    <w:rsid w:val="000F50F5"/>
    <w:rsid w:val="001228FE"/>
    <w:rsid w:val="00141117"/>
    <w:rsid w:val="00141950"/>
    <w:rsid w:val="00141D69"/>
    <w:rsid w:val="00144160"/>
    <w:rsid w:val="00155C51"/>
    <w:rsid w:val="0016640D"/>
    <w:rsid w:val="00173886"/>
    <w:rsid w:val="002B6EB1"/>
    <w:rsid w:val="002C0E28"/>
    <w:rsid w:val="002E0F8F"/>
    <w:rsid w:val="00302904"/>
    <w:rsid w:val="003F20BC"/>
    <w:rsid w:val="00403730"/>
    <w:rsid w:val="0042615D"/>
    <w:rsid w:val="004423D5"/>
    <w:rsid w:val="00454E8B"/>
    <w:rsid w:val="004705AE"/>
    <w:rsid w:val="004C4C10"/>
    <w:rsid w:val="00501D22"/>
    <w:rsid w:val="00577C88"/>
    <w:rsid w:val="00607304"/>
    <w:rsid w:val="006D01A0"/>
    <w:rsid w:val="006E5AAD"/>
    <w:rsid w:val="007C6240"/>
    <w:rsid w:val="00821949"/>
    <w:rsid w:val="00821C45"/>
    <w:rsid w:val="00841319"/>
    <w:rsid w:val="00844E1E"/>
    <w:rsid w:val="00891BBC"/>
    <w:rsid w:val="008D52ED"/>
    <w:rsid w:val="008F5857"/>
    <w:rsid w:val="0090693C"/>
    <w:rsid w:val="00921240"/>
    <w:rsid w:val="00963F5E"/>
    <w:rsid w:val="00967937"/>
    <w:rsid w:val="00985121"/>
    <w:rsid w:val="00A83A82"/>
    <w:rsid w:val="00B067F3"/>
    <w:rsid w:val="00B2246A"/>
    <w:rsid w:val="00B3636B"/>
    <w:rsid w:val="00B526F0"/>
    <w:rsid w:val="00B63858"/>
    <w:rsid w:val="00B7224B"/>
    <w:rsid w:val="00CE2156"/>
    <w:rsid w:val="00D234F3"/>
    <w:rsid w:val="00D606C5"/>
    <w:rsid w:val="00E13346"/>
    <w:rsid w:val="00E14441"/>
    <w:rsid w:val="00E20E53"/>
    <w:rsid w:val="00E2734C"/>
    <w:rsid w:val="00E43AE7"/>
    <w:rsid w:val="00E908F3"/>
    <w:rsid w:val="00EC40DA"/>
    <w:rsid w:val="00EE60DB"/>
    <w:rsid w:val="00F15C03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E5A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5AA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5A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5AA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6E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5E10-62F6-4A91-ACDE-DCA36366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3007</Words>
  <Characters>17145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Antonija Filipović</cp:lastModifiedBy>
  <cp:revision>23</cp:revision>
  <cp:lastPrinted>2021-06-18T09:39:00Z</cp:lastPrinted>
  <dcterms:created xsi:type="dcterms:W3CDTF">2020-12-21T20:19:00Z</dcterms:created>
  <dcterms:modified xsi:type="dcterms:W3CDTF">2021-06-21T10:58:00Z</dcterms:modified>
</cp:coreProperties>
</file>