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F8" w:rsidRPr="00A722F0" w:rsidRDefault="007354F8" w:rsidP="00A722F0">
      <w:pPr>
        <w:spacing w:after="0" w:line="276" w:lineRule="auto"/>
        <w:jc w:val="both"/>
        <w:rPr>
          <w:rFonts w:ascii="Times New Roman" w:eastAsia="Calibri" w:hAnsi="Times New Roman" w:cs="Times New Roman"/>
          <w:b/>
          <w:sz w:val="24"/>
        </w:rPr>
      </w:pPr>
      <w:r w:rsidRPr="00A722F0">
        <w:rPr>
          <w:rFonts w:ascii="Times New Roman" w:eastAsia="Calibri" w:hAnsi="Times New Roman" w:cs="Times New Roman"/>
          <w:b/>
          <w:sz w:val="24"/>
        </w:rPr>
        <w:t>O</w:t>
      </w:r>
      <w:r w:rsidR="00D11955" w:rsidRPr="00A722F0">
        <w:rPr>
          <w:rFonts w:ascii="Times New Roman" w:eastAsia="Calibri" w:hAnsi="Times New Roman" w:cs="Times New Roman"/>
          <w:b/>
          <w:sz w:val="24"/>
        </w:rPr>
        <w:t xml:space="preserve">SNOVNA </w:t>
      </w:r>
      <w:r w:rsidRPr="00A722F0">
        <w:rPr>
          <w:rFonts w:ascii="Times New Roman" w:eastAsia="Calibri" w:hAnsi="Times New Roman" w:cs="Times New Roman"/>
          <w:b/>
          <w:sz w:val="24"/>
        </w:rPr>
        <w:t>Š</w:t>
      </w:r>
      <w:r w:rsidR="00D11955" w:rsidRPr="00A722F0">
        <w:rPr>
          <w:rFonts w:ascii="Times New Roman" w:eastAsia="Calibri" w:hAnsi="Times New Roman" w:cs="Times New Roman"/>
          <w:b/>
          <w:sz w:val="24"/>
        </w:rPr>
        <w:t>KOLA</w:t>
      </w:r>
      <w:r w:rsidRPr="00A722F0">
        <w:rPr>
          <w:rFonts w:ascii="Times New Roman" w:eastAsia="Calibri" w:hAnsi="Times New Roman" w:cs="Times New Roman"/>
          <w:b/>
          <w:sz w:val="24"/>
        </w:rPr>
        <w:t xml:space="preserve"> „IVAN KOZARA</w:t>
      </w:r>
      <w:r w:rsidR="00D11955" w:rsidRPr="00A722F0">
        <w:rPr>
          <w:rFonts w:ascii="Times New Roman" w:eastAsia="Calibri" w:hAnsi="Times New Roman" w:cs="Times New Roman"/>
          <w:b/>
          <w:sz w:val="24"/>
        </w:rPr>
        <w:t>C“</w:t>
      </w:r>
      <w:r w:rsidR="00D11955" w:rsidRPr="00A722F0">
        <w:rPr>
          <w:rFonts w:ascii="Times New Roman" w:eastAsia="Calibri" w:hAnsi="Times New Roman" w:cs="Times New Roman"/>
          <w:b/>
          <w:sz w:val="24"/>
        </w:rPr>
        <w:tab/>
      </w:r>
      <w:r w:rsidR="00D11955" w:rsidRPr="00A722F0">
        <w:rPr>
          <w:rFonts w:ascii="Times New Roman" w:eastAsia="Calibri" w:hAnsi="Times New Roman" w:cs="Times New Roman"/>
          <w:b/>
          <w:sz w:val="24"/>
        </w:rPr>
        <w:tab/>
      </w:r>
      <w:r w:rsidR="00D11955" w:rsidRPr="00A722F0">
        <w:rPr>
          <w:rFonts w:ascii="Times New Roman" w:eastAsia="Calibri" w:hAnsi="Times New Roman" w:cs="Times New Roman"/>
          <w:b/>
          <w:sz w:val="24"/>
        </w:rPr>
        <w:tab/>
        <w:t xml:space="preserve">         </w:t>
      </w:r>
      <w:r w:rsidR="009F4E98">
        <w:rPr>
          <w:rFonts w:ascii="Times New Roman" w:eastAsia="Calibri" w:hAnsi="Times New Roman" w:cs="Times New Roman"/>
          <w:b/>
          <w:sz w:val="24"/>
        </w:rPr>
        <w:t xml:space="preserve"> </w:t>
      </w:r>
      <w:r w:rsidR="00D11955" w:rsidRPr="00A722F0">
        <w:rPr>
          <w:rFonts w:ascii="Times New Roman" w:eastAsia="Calibri" w:hAnsi="Times New Roman" w:cs="Times New Roman"/>
          <w:b/>
          <w:sz w:val="24"/>
        </w:rPr>
        <w:t xml:space="preserve">         ŠK. GOD. 2017./2018</w:t>
      </w:r>
      <w:r w:rsidRPr="00A722F0">
        <w:rPr>
          <w:rFonts w:ascii="Times New Roman" w:eastAsia="Calibri" w:hAnsi="Times New Roman" w:cs="Times New Roman"/>
          <w:b/>
          <w:sz w:val="24"/>
        </w:rPr>
        <w:t>.</w:t>
      </w:r>
    </w:p>
    <w:p w:rsidR="007354F8" w:rsidRPr="00A722F0" w:rsidRDefault="007354F8" w:rsidP="00A722F0">
      <w:pPr>
        <w:spacing w:after="0" w:line="276" w:lineRule="auto"/>
        <w:jc w:val="both"/>
        <w:rPr>
          <w:rFonts w:ascii="Times New Roman" w:eastAsia="Calibri" w:hAnsi="Times New Roman" w:cs="Times New Roman"/>
          <w:b/>
          <w:sz w:val="24"/>
        </w:rPr>
      </w:pPr>
      <w:r w:rsidRPr="00A722F0">
        <w:rPr>
          <w:rFonts w:ascii="Times New Roman" w:eastAsia="Calibri" w:hAnsi="Times New Roman" w:cs="Times New Roman"/>
          <w:b/>
          <w:sz w:val="24"/>
        </w:rPr>
        <w:t>NIJEMCI</w:t>
      </w:r>
    </w:p>
    <w:p w:rsidR="007354F8" w:rsidRPr="00A722F0" w:rsidRDefault="007354F8" w:rsidP="00A722F0">
      <w:pPr>
        <w:spacing w:after="0" w:line="276" w:lineRule="auto"/>
        <w:jc w:val="both"/>
        <w:rPr>
          <w:rFonts w:ascii="Times New Roman" w:eastAsia="Calibri" w:hAnsi="Times New Roman" w:cs="Times New Roman"/>
          <w:b/>
          <w:sz w:val="24"/>
        </w:rPr>
      </w:pPr>
    </w:p>
    <w:p w:rsidR="007354F8" w:rsidRPr="00A722F0" w:rsidRDefault="007354F8" w:rsidP="00A722F0">
      <w:pPr>
        <w:spacing w:after="0" w:line="276" w:lineRule="auto"/>
        <w:jc w:val="center"/>
        <w:rPr>
          <w:rFonts w:ascii="Times New Roman" w:eastAsia="Calibri" w:hAnsi="Times New Roman" w:cs="Times New Roman"/>
          <w:b/>
          <w:sz w:val="32"/>
          <w:szCs w:val="32"/>
        </w:rPr>
      </w:pPr>
      <w:r w:rsidRPr="00A722F0">
        <w:rPr>
          <w:rFonts w:ascii="Times New Roman" w:eastAsia="Calibri" w:hAnsi="Times New Roman" w:cs="Times New Roman"/>
          <w:b/>
          <w:sz w:val="32"/>
          <w:szCs w:val="32"/>
        </w:rPr>
        <w:t>SAMOVREDNOVANJE</w:t>
      </w:r>
    </w:p>
    <w:p w:rsidR="007354F8" w:rsidRPr="00A722F0" w:rsidRDefault="007354F8" w:rsidP="00A722F0">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t xml:space="preserve">IZVJEŠĆE O REALIZACIJI </w:t>
      </w:r>
    </w:p>
    <w:p w:rsidR="007354F8" w:rsidRPr="00A722F0" w:rsidRDefault="007354F8" w:rsidP="00A722F0">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t xml:space="preserve">ŠKOLSKOG </w:t>
      </w:r>
      <w:r w:rsidR="00B124C2">
        <w:rPr>
          <w:rFonts w:ascii="Times New Roman" w:eastAsia="Calibri" w:hAnsi="Times New Roman" w:cs="Times New Roman"/>
          <w:b/>
          <w:sz w:val="24"/>
        </w:rPr>
        <w:t>RAZVOJNOG PLANA ZA ŠKOLSKU GODINU</w:t>
      </w:r>
      <w:r w:rsidR="00D11955" w:rsidRPr="00A722F0">
        <w:rPr>
          <w:rFonts w:ascii="Times New Roman" w:eastAsia="Calibri" w:hAnsi="Times New Roman" w:cs="Times New Roman"/>
          <w:b/>
          <w:sz w:val="24"/>
        </w:rPr>
        <w:t xml:space="preserve"> 2017./2018</w:t>
      </w:r>
      <w:r w:rsidRPr="00A722F0">
        <w:rPr>
          <w:rFonts w:ascii="Times New Roman" w:eastAsia="Calibri" w:hAnsi="Times New Roman" w:cs="Times New Roman"/>
          <w:b/>
          <w:sz w:val="24"/>
        </w:rPr>
        <w:t>.,</w:t>
      </w:r>
    </w:p>
    <w:p w:rsidR="007354F8" w:rsidRPr="00A722F0" w:rsidRDefault="007354F8" w:rsidP="00A722F0">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t>SWOT ANALIZA, KREDA ANALIZA I ŠKOLSK</w:t>
      </w:r>
      <w:r w:rsidR="00B124C2">
        <w:rPr>
          <w:rFonts w:ascii="Times New Roman" w:eastAsia="Calibri" w:hAnsi="Times New Roman" w:cs="Times New Roman"/>
          <w:b/>
          <w:sz w:val="24"/>
        </w:rPr>
        <w:t>I RAZVOJNI PLAN ZA ŠKOLSKU GODINU</w:t>
      </w:r>
      <w:r w:rsidR="00D11955" w:rsidRPr="00A722F0">
        <w:rPr>
          <w:rFonts w:ascii="Times New Roman" w:eastAsia="Calibri" w:hAnsi="Times New Roman" w:cs="Times New Roman"/>
          <w:b/>
          <w:sz w:val="24"/>
        </w:rPr>
        <w:t xml:space="preserve"> 2018./2019</w:t>
      </w:r>
      <w:r w:rsidRPr="00A722F0">
        <w:rPr>
          <w:rFonts w:ascii="Times New Roman" w:eastAsia="Calibri" w:hAnsi="Times New Roman" w:cs="Times New Roman"/>
          <w:b/>
          <w:sz w:val="24"/>
        </w:rPr>
        <w:t>.</w:t>
      </w:r>
    </w:p>
    <w:p w:rsidR="007354F8" w:rsidRPr="00A722F0" w:rsidRDefault="007354F8" w:rsidP="00A722F0">
      <w:pPr>
        <w:spacing w:after="0" w:line="276" w:lineRule="auto"/>
        <w:jc w:val="both"/>
        <w:rPr>
          <w:rFonts w:ascii="Times New Roman" w:eastAsia="Calibri" w:hAnsi="Times New Roman" w:cs="Times New Roman"/>
          <w:b/>
          <w:sz w:val="24"/>
        </w:rPr>
      </w:pPr>
    </w:p>
    <w:p w:rsidR="007354F8" w:rsidRDefault="007354F8" w:rsidP="00A722F0">
      <w:pPr>
        <w:spacing w:after="0" w:line="276" w:lineRule="auto"/>
        <w:jc w:val="both"/>
        <w:rPr>
          <w:rFonts w:ascii="Times New Roman" w:eastAsia="Calibri" w:hAnsi="Times New Roman" w:cs="Times New Roman"/>
          <w:sz w:val="24"/>
        </w:rPr>
      </w:pPr>
      <w:r w:rsidRPr="00A722F0">
        <w:rPr>
          <w:rFonts w:ascii="Times New Roman" w:eastAsia="Calibri" w:hAnsi="Times New Roman" w:cs="Times New Roman"/>
          <w:sz w:val="24"/>
        </w:rPr>
        <w:t xml:space="preserve">Dana </w:t>
      </w:r>
      <w:r w:rsidR="006665E8" w:rsidRPr="00A722F0">
        <w:rPr>
          <w:rFonts w:ascii="Times New Roman" w:eastAsia="Calibri" w:hAnsi="Times New Roman" w:cs="Times New Roman"/>
          <w:sz w:val="24"/>
        </w:rPr>
        <w:t>4</w:t>
      </w:r>
      <w:r w:rsidRPr="00A722F0">
        <w:rPr>
          <w:rFonts w:ascii="Times New Roman" w:eastAsia="Calibri" w:hAnsi="Times New Roman" w:cs="Times New Roman"/>
          <w:sz w:val="24"/>
        </w:rPr>
        <w:t xml:space="preserve">. </w:t>
      </w:r>
      <w:r w:rsidR="006665E8" w:rsidRPr="00A722F0">
        <w:rPr>
          <w:rFonts w:ascii="Times New Roman" w:eastAsia="Calibri" w:hAnsi="Times New Roman" w:cs="Times New Roman"/>
          <w:sz w:val="24"/>
        </w:rPr>
        <w:t>lipnja</w:t>
      </w:r>
      <w:r w:rsidRPr="00A722F0">
        <w:rPr>
          <w:rFonts w:ascii="Times New Roman" w:eastAsia="Calibri" w:hAnsi="Times New Roman" w:cs="Times New Roman"/>
          <w:sz w:val="24"/>
        </w:rPr>
        <w:t xml:space="preserve"> 201</w:t>
      </w:r>
      <w:r w:rsidR="006665E8" w:rsidRPr="00A722F0">
        <w:rPr>
          <w:rFonts w:ascii="Times New Roman" w:eastAsia="Calibri" w:hAnsi="Times New Roman" w:cs="Times New Roman"/>
          <w:sz w:val="24"/>
        </w:rPr>
        <w:t>8</w:t>
      </w:r>
      <w:r w:rsidRPr="00A722F0">
        <w:rPr>
          <w:rFonts w:ascii="Times New Roman" w:eastAsia="Calibri" w:hAnsi="Times New Roman" w:cs="Times New Roman"/>
          <w:sz w:val="24"/>
        </w:rPr>
        <w:t>. godine sastao se Tim za kvalitetu kako bi analizirao realizaciju Školskog razvojnog plana za školsku godinu 201</w:t>
      </w:r>
      <w:r w:rsidR="006665E8" w:rsidRPr="00A722F0">
        <w:rPr>
          <w:rFonts w:ascii="Times New Roman" w:eastAsia="Calibri" w:hAnsi="Times New Roman" w:cs="Times New Roman"/>
          <w:sz w:val="24"/>
        </w:rPr>
        <w:t>7</w:t>
      </w:r>
      <w:r w:rsidRPr="00A722F0">
        <w:rPr>
          <w:rFonts w:ascii="Times New Roman" w:eastAsia="Calibri" w:hAnsi="Times New Roman" w:cs="Times New Roman"/>
          <w:sz w:val="24"/>
        </w:rPr>
        <w:t>./201</w:t>
      </w:r>
      <w:r w:rsidR="006665E8" w:rsidRPr="00A722F0">
        <w:rPr>
          <w:rFonts w:ascii="Times New Roman" w:eastAsia="Calibri" w:hAnsi="Times New Roman" w:cs="Times New Roman"/>
          <w:sz w:val="24"/>
        </w:rPr>
        <w:t>8</w:t>
      </w:r>
      <w:r w:rsidRPr="00A722F0">
        <w:rPr>
          <w:rFonts w:ascii="Times New Roman" w:eastAsia="Calibri" w:hAnsi="Times New Roman" w:cs="Times New Roman"/>
          <w:sz w:val="24"/>
        </w:rPr>
        <w:t xml:space="preserve">., analizirao </w:t>
      </w:r>
      <w:r w:rsidR="006665E8" w:rsidRPr="00A722F0">
        <w:rPr>
          <w:rFonts w:ascii="Times New Roman" w:eastAsia="Calibri" w:hAnsi="Times New Roman" w:cs="Times New Roman"/>
          <w:sz w:val="24"/>
        </w:rPr>
        <w:t>S</w:t>
      </w:r>
      <w:r w:rsidRPr="00A722F0">
        <w:rPr>
          <w:rFonts w:ascii="Times New Roman" w:eastAsia="Calibri" w:hAnsi="Times New Roman" w:cs="Times New Roman"/>
          <w:sz w:val="24"/>
        </w:rPr>
        <w:t xml:space="preserve">wot analize učitelja, roditelja i učenika te napravio </w:t>
      </w:r>
      <w:r w:rsidR="006665E8" w:rsidRPr="00A722F0">
        <w:rPr>
          <w:rFonts w:ascii="Times New Roman" w:eastAsia="Calibri" w:hAnsi="Times New Roman" w:cs="Times New Roman"/>
          <w:sz w:val="24"/>
        </w:rPr>
        <w:t>K</w:t>
      </w:r>
      <w:r w:rsidRPr="00A722F0">
        <w:rPr>
          <w:rFonts w:ascii="Times New Roman" w:eastAsia="Calibri" w:hAnsi="Times New Roman" w:cs="Times New Roman"/>
          <w:sz w:val="24"/>
        </w:rPr>
        <w:t>reda analizu iz koje proizlaze nova prioritetna područja</w:t>
      </w:r>
      <w:r w:rsidR="006665E8" w:rsidRPr="00A722F0">
        <w:rPr>
          <w:rFonts w:ascii="Times New Roman" w:eastAsia="Calibri" w:hAnsi="Times New Roman" w:cs="Times New Roman"/>
          <w:sz w:val="24"/>
        </w:rPr>
        <w:t xml:space="preserve"> i novi razvojni ciljevi</w:t>
      </w:r>
      <w:r w:rsidRPr="00A722F0">
        <w:rPr>
          <w:rFonts w:ascii="Times New Roman" w:eastAsia="Calibri" w:hAnsi="Times New Roman" w:cs="Times New Roman"/>
          <w:sz w:val="24"/>
        </w:rPr>
        <w:t xml:space="preserve"> koj</w:t>
      </w:r>
      <w:r w:rsidR="006665E8" w:rsidRPr="00A722F0">
        <w:rPr>
          <w:rFonts w:ascii="Times New Roman" w:eastAsia="Calibri" w:hAnsi="Times New Roman" w:cs="Times New Roman"/>
          <w:sz w:val="24"/>
        </w:rPr>
        <w:t>e</w:t>
      </w:r>
      <w:r w:rsidRPr="00A722F0">
        <w:rPr>
          <w:rFonts w:ascii="Times New Roman" w:eastAsia="Calibri" w:hAnsi="Times New Roman" w:cs="Times New Roman"/>
          <w:sz w:val="24"/>
        </w:rPr>
        <w:t xml:space="preserve"> će Tim </w:t>
      </w:r>
      <w:r w:rsidR="006665E8" w:rsidRPr="00A722F0">
        <w:rPr>
          <w:rFonts w:ascii="Times New Roman" w:eastAsia="Calibri" w:hAnsi="Times New Roman" w:cs="Times New Roman"/>
          <w:sz w:val="24"/>
        </w:rPr>
        <w:t xml:space="preserve">za kvalitetu </w:t>
      </w:r>
      <w:r w:rsidRPr="00A722F0">
        <w:rPr>
          <w:rFonts w:ascii="Times New Roman" w:eastAsia="Calibri" w:hAnsi="Times New Roman" w:cs="Times New Roman"/>
          <w:sz w:val="24"/>
        </w:rPr>
        <w:t>uvrstiti u Školski razvojni plan za školsku godinu 201</w:t>
      </w:r>
      <w:r w:rsidR="006665E8" w:rsidRPr="00A722F0">
        <w:rPr>
          <w:rFonts w:ascii="Times New Roman" w:eastAsia="Calibri" w:hAnsi="Times New Roman" w:cs="Times New Roman"/>
          <w:sz w:val="24"/>
        </w:rPr>
        <w:t>8</w:t>
      </w:r>
      <w:r w:rsidRPr="00A722F0">
        <w:rPr>
          <w:rFonts w:ascii="Times New Roman" w:eastAsia="Calibri" w:hAnsi="Times New Roman" w:cs="Times New Roman"/>
          <w:sz w:val="24"/>
        </w:rPr>
        <w:t>./201</w:t>
      </w:r>
      <w:r w:rsidR="006665E8" w:rsidRPr="00A722F0">
        <w:rPr>
          <w:rFonts w:ascii="Times New Roman" w:eastAsia="Calibri" w:hAnsi="Times New Roman" w:cs="Times New Roman"/>
          <w:sz w:val="24"/>
        </w:rPr>
        <w:t>9</w:t>
      </w:r>
      <w:r w:rsidRPr="00A722F0">
        <w:rPr>
          <w:rFonts w:ascii="Times New Roman" w:eastAsia="Calibri" w:hAnsi="Times New Roman" w:cs="Times New Roman"/>
          <w:sz w:val="24"/>
        </w:rPr>
        <w:t>.</w:t>
      </w:r>
    </w:p>
    <w:p w:rsidR="00614806" w:rsidRPr="00A722F0" w:rsidRDefault="00614806" w:rsidP="00A722F0">
      <w:pPr>
        <w:spacing w:after="0" w:line="276" w:lineRule="auto"/>
        <w:jc w:val="both"/>
        <w:rPr>
          <w:rFonts w:ascii="Times New Roman" w:eastAsia="Calibri" w:hAnsi="Times New Roman" w:cs="Times New Roman"/>
          <w:sz w:val="24"/>
        </w:rPr>
      </w:pPr>
    </w:p>
    <w:p w:rsidR="007354F8" w:rsidRPr="00A722F0" w:rsidRDefault="007354F8" w:rsidP="00A722F0">
      <w:pPr>
        <w:spacing w:after="0" w:line="276" w:lineRule="auto"/>
        <w:jc w:val="both"/>
        <w:rPr>
          <w:rFonts w:ascii="Times New Roman" w:eastAsia="Calibri" w:hAnsi="Times New Roman" w:cs="Times New Roman"/>
          <w:sz w:val="24"/>
        </w:rPr>
      </w:pPr>
    </w:p>
    <w:p w:rsidR="007354F8" w:rsidRPr="00A722F0" w:rsidRDefault="007354F8" w:rsidP="003958E7">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t>ŠKOLSKI RAZVOJNI PLAN ZA ŠK</w:t>
      </w:r>
      <w:r w:rsidR="00A722F0" w:rsidRPr="00A722F0">
        <w:rPr>
          <w:rFonts w:ascii="Times New Roman" w:eastAsia="Calibri" w:hAnsi="Times New Roman" w:cs="Times New Roman"/>
          <w:b/>
          <w:sz w:val="24"/>
        </w:rPr>
        <w:t>OLSKU</w:t>
      </w:r>
      <w:r w:rsidRPr="00A722F0">
        <w:rPr>
          <w:rFonts w:ascii="Times New Roman" w:eastAsia="Calibri" w:hAnsi="Times New Roman" w:cs="Times New Roman"/>
          <w:b/>
          <w:sz w:val="24"/>
        </w:rPr>
        <w:t xml:space="preserve"> GOD</w:t>
      </w:r>
      <w:r w:rsidR="00A722F0" w:rsidRPr="00A722F0">
        <w:rPr>
          <w:rFonts w:ascii="Times New Roman" w:eastAsia="Calibri" w:hAnsi="Times New Roman" w:cs="Times New Roman"/>
          <w:b/>
          <w:sz w:val="24"/>
        </w:rPr>
        <w:t>INU</w:t>
      </w:r>
      <w:r w:rsidRPr="00A722F0">
        <w:rPr>
          <w:rFonts w:ascii="Times New Roman" w:eastAsia="Calibri" w:hAnsi="Times New Roman" w:cs="Times New Roman"/>
          <w:b/>
          <w:sz w:val="24"/>
        </w:rPr>
        <w:t xml:space="preserve"> 2017./2018.</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354"/>
        <w:gridCol w:w="1396"/>
        <w:gridCol w:w="1387"/>
        <w:gridCol w:w="1648"/>
        <w:gridCol w:w="1589"/>
        <w:gridCol w:w="1308"/>
      </w:tblGrid>
      <w:tr w:rsidR="007354F8" w:rsidRPr="00A722F0" w:rsidTr="009F4E98">
        <w:trPr>
          <w:trHeight w:val="1138"/>
          <w:jc w:val="center"/>
        </w:trPr>
        <w:tc>
          <w:tcPr>
            <w:tcW w:w="1598" w:type="dxa"/>
            <w:shd w:val="clear" w:color="auto" w:fill="auto"/>
            <w:vAlign w:val="center"/>
          </w:tcPr>
          <w:p w:rsidR="007354F8" w:rsidRPr="00A722F0" w:rsidRDefault="00064ED2" w:rsidP="009F4E98">
            <w:pPr>
              <w:spacing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PRIORITETNO PODRUČJE UNAPR</w:t>
            </w:r>
            <w:r w:rsidR="007354F8" w:rsidRPr="00A722F0">
              <w:rPr>
                <w:rFonts w:ascii="Times New Roman" w:eastAsia="Times New Roman" w:hAnsi="Times New Roman" w:cs="Times New Roman"/>
                <w:b/>
                <w:sz w:val="16"/>
                <w:szCs w:val="16"/>
              </w:rPr>
              <w:t>JEĐENJA</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b/>
                <w:color w:val="00B050"/>
                <w:sz w:val="16"/>
                <w:szCs w:val="16"/>
                <w:lang w:eastAsia="en-GB"/>
              </w:rPr>
            </w:pPr>
            <w:r w:rsidRPr="00A722F0">
              <w:rPr>
                <w:rFonts w:ascii="Times New Roman" w:eastAsia="Times New Roman" w:hAnsi="Times New Roman" w:cs="Times New Roman"/>
                <w:b/>
                <w:color w:val="00B050"/>
                <w:sz w:val="16"/>
                <w:szCs w:val="16"/>
                <w:lang w:eastAsia="en-GB"/>
              </w:rPr>
              <w:t>ODNOS UČENIKA PREMA DRUGIM UČENICIMA I ŠKOLI</w:t>
            </w:r>
          </w:p>
          <w:p w:rsidR="007354F8" w:rsidRPr="00A722F0" w:rsidRDefault="007354F8" w:rsidP="009F4E98">
            <w:pPr>
              <w:spacing w:after="0" w:line="276" w:lineRule="auto"/>
              <w:ind w:right="-56"/>
              <w:jc w:val="center"/>
              <w:rPr>
                <w:rFonts w:ascii="Times New Roman" w:eastAsia="Times New Roman" w:hAnsi="Times New Roman" w:cs="Times New Roman"/>
                <w:b/>
                <w:color w:val="943634"/>
                <w:sz w:val="16"/>
                <w:szCs w:val="16"/>
                <w:lang w:eastAsia="en-GB"/>
              </w:rPr>
            </w:pPr>
          </w:p>
        </w:tc>
        <w:tc>
          <w:tcPr>
            <w:tcW w:w="1396"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ODNOS UČITELJA, RODITELJA I ŠKOLE</w:t>
            </w:r>
          </w:p>
          <w:p w:rsidR="007354F8" w:rsidRPr="00A722F0" w:rsidRDefault="007354F8" w:rsidP="009F4E98">
            <w:pPr>
              <w:spacing w:after="0" w:line="276" w:lineRule="auto"/>
              <w:jc w:val="center"/>
              <w:rPr>
                <w:rFonts w:ascii="Times New Roman" w:eastAsia="Times New Roman" w:hAnsi="Times New Roman" w:cs="Times New Roman"/>
                <w:color w:val="00B050"/>
                <w:sz w:val="16"/>
                <w:szCs w:val="16"/>
              </w:rPr>
            </w:pPr>
          </w:p>
        </w:tc>
        <w:tc>
          <w:tcPr>
            <w:tcW w:w="1387"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PODRŠKA UČENICIMA</w:t>
            </w:r>
          </w:p>
          <w:p w:rsidR="007354F8" w:rsidRPr="00A722F0" w:rsidRDefault="007354F8" w:rsidP="009F4E98">
            <w:pPr>
              <w:spacing w:after="0" w:line="276" w:lineRule="auto"/>
              <w:jc w:val="center"/>
              <w:rPr>
                <w:rFonts w:ascii="Times New Roman" w:eastAsia="Times New Roman" w:hAnsi="Times New Roman" w:cs="Times New Roman"/>
                <w:color w:val="00B050"/>
                <w:sz w:val="16"/>
                <w:szCs w:val="16"/>
              </w:rPr>
            </w:pPr>
          </w:p>
        </w:tc>
        <w:tc>
          <w:tcPr>
            <w:tcW w:w="1648" w:type="dxa"/>
            <w:vAlign w:val="center"/>
          </w:tcPr>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ORGANIZACIJA RADA ŠKOLE:</w:t>
            </w:r>
          </w:p>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DODATNA NASTAVA</w:t>
            </w:r>
          </w:p>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I ŠKOLSKA NATJECANJA</w:t>
            </w:r>
          </w:p>
        </w:tc>
        <w:tc>
          <w:tcPr>
            <w:tcW w:w="1589" w:type="dxa"/>
            <w:vAlign w:val="center"/>
          </w:tcPr>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ŠKOLSKA PREHRANA</w:t>
            </w:r>
          </w:p>
        </w:tc>
        <w:tc>
          <w:tcPr>
            <w:tcW w:w="1308" w:type="dxa"/>
            <w:vAlign w:val="center"/>
          </w:tcPr>
          <w:p w:rsidR="007354F8" w:rsidRPr="00A722F0" w:rsidRDefault="007354F8" w:rsidP="009F4E98">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ŠKOLSKA KNJIŽNICA</w:t>
            </w:r>
          </w:p>
        </w:tc>
      </w:tr>
      <w:tr w:rsidR="007354F8" w:rsidRPr="00A722F0" w:rsidTr="009F4E98">
        <w:trPr>
          <w:trHeight w:val="1850"/>
          <w:jc w:val="center"/>
        </w:trPr>
        <w:tc>
          <w:tcPr>
            <w:tcW w:w="1598"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RAZVOJNI CILJEVI</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Školski preventivni program (sprječavanje nasilničkog ponašanja)</w:t>
            </w:r>
          </w:p>
        </w:tc>
        <w:tc>
          <w:tcPr>
            <w:tcW w:w="1396"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Preventivno djelovanje na učenike s poteškoćama u učenju</w:t>
            </w:r>
          </w:p>
        </w:tc>
        <w:tc>
          <w:tcPr>
            <w:tcW w:w="1387"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Prijava za upis u srednju školu</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Informatička i informacijska podrška</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Savjetovanje učenika</w:t>
            </w:r>
          </w:p>
        </w:tc>
        <w:tc>
          <w:tcPr>
            <w:tcW w:w="164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Omogućiti darovitim učenicima i učenicima koji pokažu interes za pojedini nastavni predmet da se uključe u dodatni rad i sudjeluju na školskim natjecanjima</w:t>
            </w:r>
          </w:p>
        </w:tc>
        <w:tc>
          <w:tcPr>
            <w:tcW w:w="1589"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Ponuditi učenicima raznovrsniji jelovnik</w:t>
            </w:r>
          </w:p>
        </w:tc>
        <w:tc>
          <w:tcPr>
            <w:tcW w:w="130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Obnoviti dio knjižnog fonda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školske knjižnice</w:t>
            </w:r>
          </w:p>
        </w:tc>
      </w:tr>
      <w:tr w:rsidR="007354F8" w:rsidRPr="00A722F0" w:rsidTr="009F4E98">
        <w:trPr>
          <w:trHeight w:val="1811"/>
          <w:jc w:val="center"/>
        </w:trPr>
        <w:tc>
          <w:tcPr>
            <w:tcW w:w="1598"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METODE I AKTIVNOSTI ZA OSTVARIVANJE CILJEVA</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Sociometrija</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SRO pedagoške radionice i predavanja</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Individualan rad s učenicima</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Roditeljski sastanci</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p>
        </w:tc>
        <w:tc>
          <w:tcPr>
            <w:tcW w:w="1396"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Predavanje na UV-u</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Roditeljski sastanci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Individualni i skupni razgovori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Individualan rad s učenicima</w:t>
            </w:r>
          </w:p>
        </w:tc>
        <w:tc>
          <w:tcPr>
            <w:tcW w:w="1387"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SRO</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Roditeljski sastanci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Individualni razgovori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Razmjena iskustva od prošle godine (brošura za razrednike)</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Podjela brošura</w:t>
            </w:r>
          </w:p>
        </w:tc>
        <w:tc>
          <w:tcPr>
            <w:tcW w:w="164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Organizacija dodatne nastave (HJ, MAT, FIZ, POV, BIO, EJ, NJE)</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za darovite učenike</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Priprema za školska natjecanja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Sudjelovanje na školskim natjecanjima znanja i natjecanjima ŠSD-a</w:t>
            </w:r>
          </w:p>
        </w:tc>
        <w:tc>
          <w:tcPr>
            <w:tcW w:w="1589"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Anketni upitnik na početku šk. god. 2017./2018. O namirnicama koje učenici konzumiraju</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Sastavljanje jelovnika u skladu s rezultatima anketnog  upitnika i mogućnostima roditelja koji financiraju obroke u školskoj kuhinji</w:t>
            </w:r>
          </w:p>
        </w:tc>
        <w:tc>
          <w:tcPr>
            <w:tcW w:w="130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Nabava literature:</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lektirnih djela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stručne literature</w:t>
            </w:r>
          </w:p>
        </w:tc>
      </w:tr>
      <w:tr w:rsidR="007354F8" w:rsidRPr="00A722F0" w:rsidTr="009F4E98">
        <w:trPr>
          <w:trHeight w:val="1043"/>
          <w:jc w:val="center"/>
        </w:trPr>
        <w:tc>
          <w:tcPr>
            <w:tcW w:w="1598"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b/>
                <w:sz w:val="16"/>
                <w:szCs w:val="16"/>
                <w:lang w:eastAsia="en-GB"/>
              </w:rPr>
            </w:pPr>
            <w:r w:rsidRPr="00A722F0">
              <w:rPr>
                <w:rFonts w:ascii="Times New Roman" w:eastAsia="Times New Roman" w:hAnsi="Times New Roman" w:cs="Times New Roman"/>
                <w:b/>
                <w:sz w:val="16"/>
                <w:szCs w:val="16"/>
                <w:lang w:eastAsia="en-GB"/>
              </w:rPr>
              <w:t>NUŽNI RESURSI</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Ljudski potencijal</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Materijali za radionice</w:t>
            </w:r>
          </w:p>
        </w:tc>
        <w:tc>
          <w:tcPr>
            <w:tcW w:w="1396"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Ljudski potencijal</w:t>
            </w:r>
          </w:p>
        </w:tc>
        <w:tc>
          <w:tcPr>
            <w:tcW w:w="1387"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Internet</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Ljudski potencijal</w:t>
            </w:r>
          </w:p>
        </w:tc>
        <w:tc>
          <w:tcPr>
            <w:tcW w:w="164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Ljudski potencijal</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Materijali potrebni za pripremu</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Motivacija</w:t>
            </w:r>
          </w:p>
        </w:tc>
        <w:tc>
          <w:tcPr>
            <w:tcW w:w="1589"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Financijska sredstva</w:t>
            </w:r>
          </w:p>
        </w:tc>
        <w:tc>
          <w:tcPr>
            <w:tcW w:w="130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20 000 kn od MZO-a</w:t>
            </w:r>
          </w:p>
        </w:tc>
      </w:tr>
      <w:tr w:rsidR="007354F8" w:rsidRPr="00A722F0" w:rsidTr="009F4E98">
        <w:trPr>
          <w:trHeight w:val="884"/>
          <w:jc w:val="center"/>
        </w:trPr>
        <w:tc>
          <w:tcPr>
            <w:tcW w:w="1598"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DATUM DO KOJEGA ĆE SE CILJ OSTVARITI</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Sociometrija početak i kraj nastavne godine</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(i po potrebi)</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SRO tijekom školske godine</w:t>
            </w:r>
          </w:p>
        </w:tc>
        <w:tc>
          <w:tcPr>
            <w:tcW w:w="1396"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Tijekom cijele školske godine</w:t>
            </w:r>
          </w:p>
        </w:tc>
        <w:tc>
          <w:tcPr>
            <w:tcW w:w="1387"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Od početka drugog polugodišta do kraja šk. god. 2017./2018.</w:t>
            </w:r>
          </w:p>
        </w:tc>
        <w:tc>
          <w:tcPr>
            <w:tcW w:w="1648" w:type="dxa"/>
            <w:vAlign w:val="center"/>
          </w:tcPr>
          <w:p w:rsidR="007354F8" w:rsidRPr="00A722F0" w:rsidRDefault="007354F8" w:rsidP="009F4E98">
            <w:pPr>
              <w:spacing w:before="120"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 xml:space="preserve">Dodatna nastava organizirana je tijekom cijele šk. god. 2017./2018., a školska natjecanja sukladno Vremeniku </w:t>
            </w:r>
            <w:r w:rsidRPr="00A722F0">
              <w:rPr>
                <w:rFonts w:ascii="Times New Roman" w:eastAsia="Times New Roman" w:hAnsi="Times New Roman" w:cs="Times New Roman"/>
                <w:sz w:val="16"/>
                <w:szCs w:val="16"/>
              </w:rPr>
              <w:lastRenderedPageBreak/>
              <w:t>školskih natjecanja  (intenzivno početak drugog polugodišta 2017./2018.)</w:t>
            </w:r>
          </w:p>
        </w:tc>
        <w:tc>
          <w:tcPr>
            <w:tcW w:w="1589" w:type="dxa"/>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lastRenderedPageBreak/>
              <w:t>Anketni upitnik – početkom školske godine</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Prehrana učenika -  tijekom cijele nastavne godine</w:t>
            </w:r>
          </w:p>
        </w:tc>
        <w:tc>
          <w:tcPr>
            <w:tcW w:w="1308" w:type="dxa"/>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Tijekom šk. god. 2017./2018.</w:t>
            </w:r>
          </w:p>
        </w:tc>
      </w:tr>
      <w:tr w:rsidR="007354F8" w:rsidRPr="00A722F0" w:rsidTr="009F4E98">
        <w:trPr>
          <w:trHeight w:val="1778"/>
          <w:jc w:val="center"/>
        </w:trPr>
        <w:tc>
          <w:tcPr>
            <w:tcW w:w="1598"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lastRenderedPageBreak/>
              <w:t>OSOBE ODGOVORNE ZA PROVEDBU AKTIVNOSTI</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Razrednici</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Pedagoginja</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Roditelji</w:t>
            </w:r>
          </w:p>
        </w:tc>
        <w:tc>
          <w:tcPr>
            <w:tcW w:w="1396"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Predmetni učitelji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Razrednici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Stručna služba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Učenici</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Roditelji</w:t>
            </w:r>
          </w:p>
        </w:tc>
        <w:tc>
          <w:tcPr>
            <w:tcW w:w="1387"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Upisno povjerenstvo (razrednici, informatičar, ravnateljica, pedagoginja)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Učenici</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Roditelji</w:t>
            </w:r>
          </w:p>
        </w:tc>
        <w:tc>
          <w:tcPr>
            <w:tcW w:w="164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Učitelji nositelji dodatne nastave</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Učenici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Povjerenstvo za provedbu školskih natjecanja</w:t>
            </w:r>
          </w:p>
        </w:tc>
        <w:tc>
          <w:tcPr>
            <w:tcW w:w="1589"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Kuharica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rPr>
              <w:t>Računovodstvo škole</w:t>
            </w:r>
          </w:p>
        </w:tc>
        <w:tc>
          <w:tcPr>
            <w:tcW w:w="1308" w:type="dxa"/>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Školska knjižničarka</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Učitelji</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Stručna služba</w:t>
            </w:r>
          </w:p>
        </w:tc>
      </w:tr>
      <w:tr w:rsidR="007354F8" w:rsidRPr="00A722F0" w:rsidTr="009F4E98">
        <w:trPr>
          <w:trHeight w:val="3121"/>
          <w:jc w:val="center"/>
        </w:trPr>
        <w:tc>
          <w:tcPr>
            <w:tcW w:w="1598"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MJERLJIVI POKAZATELJI OSTVARIVANJA CILJEVA</w:t>
            </w:r>
          </w:p>
        </w:tc>
        <w:tc>
          <w:tcPr>
            <w:tcW w:w="1354" w:type="dxa"/>
            <w:shd w:val="clear" w:color="auto" w:fill="auto"/>
            <w:vAlign w:val="center"/>
          </w:tcPr>
          <w:p w:rsidR="007354F8" w:rsidRPr="00A722F0" w:rsidRDefault="007354F8" w:rsidP="009F4E98">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Količina zapisa u bilježnicama o ponašanju učenika</w:t>
            </w:r>
          </w:p>
          <w:p w:rsidR="007354F8" w:rsidRPr="00A722F0" w:rsidRDefault="007354F8" w:rsidP="009F4E98">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Izrečene pedagoške mjere</w:t>
            </w:r>
          </w:p>
          <w:p w:rsidR="007354F8" w:rsidRPr="00A722F0" w:rsidRDefault="007354F8" w:rsidP="009F4E98">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Odaziv roditelja na roditeljskim sastancima</w:t>
            </w:r>
          </w:p>
          <w:p w:rsidR="007354F8" w:rsidRPr="00A722F0" w:rsidRDefault="007354F8" w:rsidP="009F4E98">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Ocjene iz vladanja</w:t>
            </w:r>
          </w:p>
          <w:p w:rsidR="007354F8" w:rsidRPr="00A722F0" w:rsidRDefault="007354F8"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lang w:eastAsia="en-GB"/>
              </w:rPr>
              <w:t>Broj održanih individualnih razgovora</w:t>
            </w:r>
          </w:p>
        </w:tc>
        <w:tc>
          <w:tcPr>
            <w:tcW w:w="1396" w:type="dxa"/>
            <w:shd w:val="clear" w:color="auto" w:fill="auto"/>
            <w:vAlign w:val="center"/>
          </w:tcPr>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Ocjene</w:t>
            </w:r>
          </w:p>
          <w:p w:rsidR="007354F8" w:rsidRPr="00A722F0" w:rsidRDefault="007354F8"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Bilješke o praćenju učenika</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Odaziv roditelja na roditeljske sastanke i individualne ili skupne razgovore</w:t>
            </w:r>
          </w:p>
        </w:tc>
        <w:tc>
          <w:tcPr>
            <w:tcW w:w="1387" w:type="dxa"/>
            <w:shd w:val="clear" w:color="auto" w:fill="auto"/>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Rezultati upisa u srednju školu</w:t>
            </w:r>
          </w:p>
        </w:tc>
        <w:tc>
          <w:tcPr>
            <w:tcW w:w="1648" w:type="dxa"/>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Praćenje postignuća učenika</w:t>
            </w:r>
          </w:p>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Rezultati školskih natjecanja</w:t>
            </w:r>
          </w:p>
        </w:tc>
        <w:tc>
          <w:tcPr>
            <w:tcW w:w="1589" w:type="dxa"/>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Broj učenika koji se hrane u školskoj kuhinji</w:t>
            </w:r>
          </w:p>
        </w:tc>
        <w:tc>
          <w:tcPr>
            <w:tcW w:w="1308" w:type="dxa"/>
            <w:vAlign w:val="center"/>
          </w:tcPr>
          <w:p w:rsidR="007354F8" w:rsidRPr="00A722F0" w:rsidRDefault="007354F8"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Dostupnost lektirnih djela, evidencija školske knjižničarke</w:t>
            </w:r>
          </w:p>
        </w:tc>
      </w:tr>
    </w:tbl>
    <w:p w:rsidR="007354F8" w:rsidRPr="00A722F0" w:rsidRDefault="007354F8" w:rsidP="00A722F0">
      <w:pPr>
        <w:spacing w:after="0" w:line="276" w:lineRule="auto"/>
        <w:jc w:val="both"/>
        <w:rPr>
          <w:rFonts w:ascii="Times New Roman" w:eastAsia="Calibri" w:hAnsi="Times New Roman" w:cs="Times New Roman"/>
          <w:sz w:val="24"/>
        </w:rPr>
      </w:pPr>
    </w:p>
    <w:p w:rsidR="0081179D" w:rsidRPr="00A722F0" w:rsidRDefault="0081179D" w:rsidP="003958E7">
      <w:pPr>
        <w:spacing w:after="0" w:line="276" w:lineRule="auto"/>
        <w:jc w:val="center"/>
        <w:rPr>
          <w:rFonts w:ascii="Times New Roman" w:eastAsia="Calibri" w:hAnsi="Times New Roman" w:cs="Times New Roman"/>
          <w:b/>
          <w:sz w:val="24"/>
        </w:rPr>
      </w:pPr>
    </w:p>
    <w:p w:rsidR="0081179D" w:rsidRPr="00A722F0" w:rsidRDefault="0081179D" w:rsidP="003958E7">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t>RAZVOJNI PLAN PREDŠKOLE ZA PEDAGOŠKU GOD</w:t>
      </w:r>
      <w:r w:rsidR="00A722F0" w:rsidRPr="00A722F0">
        <w:rPr>
          <w:rFonts w:ascii="Times New Roman" w:eastAsia="Calibri" w:hAnsi="Times New Roman" w:cs="Times New Roman"/>
          <w:b/>
          <w:sz w:val="24"/>
        </w:rPr>
        <w:t>INU</w:t>
      </w:r>
      <w:r w:rsidRPr="00A722F0">
        <w:rPr>
          <w:rFonts w:ascii="Times New Roman" w:eastAsia="Calibri" w:hAnsi="Times New Roman" w:cs="Times New Roman"/>
          <w:b/>
          <w:sz w:val="24"/>
        </w:rPr>
        <w:t xml:space="preserve"> 2017./2018.</w:t>
      </w:r>
    </w:p>
    <w:p w:rsidR="0081179D" w:rsidRPr="00A722F0" w:rsidRDefault="0081179D" w:rsidP="00A722F0">
      <w:pPr>
        <w:spacing w:after="0" w:line="276" w:lineRule="auto"/>
        <w:ind w:right="-56"/>
        <w:jc w:val="both"/>
        <w:rPr>
          <w:rFonts w:ascii="Times New Roman" w:eastAsia="Times New Roman" w:hAnsi="Times New Roman" w:cs="Times New Roman"/>
          <w:sz w:val="24"/>
          <w:szCs w:val="24"/>
          <w:lang w:eastAsia="en-GB"/>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143"/>
        <w:gridCol w:w="2610"/>
        <w:gridCol w:w="3364"/>
      </w:tblGrid>
      <w:tr w:rsidR="0081179D" w:rsidRPr="00A722F0" w:rsidTr="009F4E98">
        <w:trPr>
          <w:trHeight w:val="1146"/>
          <w:jc w:val="center"/>
        </w:trPr>
        <w:tc>
          <w:tcPr>
            <w:tcW w:w="2139" w:type="dxa"/>
            <w:shd w:val="clear" w:color="auto" w:fill="auto"/>
            <w:vAlign w:val="center"/>
          </w:tcPr>
          <w:p w:rsidR="0081179D" w:rsidRPr="00A722F0" w:rsidRDefault="00064ED2" w:rsidP="009F4E98">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PRIORITETNO PODRUČJE UNAPR</w:t>
            </w:r>
            <w:r w:rsidR="0081179D" w:rsidRPr="00A722F0">
              <w:rPr>
                <w:rFonts w:ascii="Times New Roman" w:eastAsia="Times New Roman" w:hAnsi="Times New Roman" w:cs="Times New Roman"/>
                <w:b/>
                <w:sz w:val="18"/>
                <w:szCs w:val="18"/>
              </w:rPr>
              <w:t>JEĐENJA</w:t>
            </w:r>
          </w:p>
        </w:tc>
        <w:tc>
          <w:tcPr>
            <w:tcW w:w="4753" w:type="dxa"/>
            <w:gridSpan w:val="2"/>
            <w:vAlign w:val="center"/>
          </w:tcPr>
          <w:p w:rsidR="0081179D" w:rsidRPr="00A722F0" w:rsidRDefault="0081179D" w:rsidP="009F4E98">
            <w:pPr>
              <w:spacing w:after="0" w:line="276" w:lineRule="auto"/>
              <w:ind w:right="-56"/>
              <w:jc w:val="center"/>
              <w:rPr>
                <w:rFonts w:ascii="Times New Roman" w:eastAsia="Times New Roman" w:hAnsi="Times New Roman" w:cs="Times New Roman"/>
                <w:b/>
                <w:color w:val="00B050"/>
                <w:sz w:val="20"/>
                <w:szCs w:val="20"/>
                <w:lang w:eastAsia="en-GB"/>
              </w:rPr>
            </w:pPr>
            <w:r w:rsidRPr="00A722F0">
              <w:rPr>
                <w:rFonts w:ascii="Times New Roman" w:eastAsia="Times New Roman" w:hAnsi="Times New Roman" w:cs="Times New Roman"/>
                <w:b/>
                <w:color w:val="00B050"/>
                <w:sz w:val="20"/>
                <w:szCs w:val="20"/>
                <w:lang w:eastAsia="en-GB"/>
              </w:rPr>
              <w:t>SURADNJA S RODITELJIMA</w:t>
            </w:r>
          </w:p>
        </w:tc>
        <w:tc>
          <w:tcPr>
            <w:tcW w:w="3364" w:type="dxa"/>
            <w:shd w:val="clear" w:color="auto" w:fill="auto"/>
            <w:vAlign w:val="center"/>
          </w:tcPr>
          <w:p w:rsidR="0081179D" w:rsidRPr="00A722F0" w:rsidRDefault="0081179D" w:rsidP="009F4E98">
            <w:pPr>
              <w:spacing w:after="0" w:line="276" w:lineRule="auto"/>
              <w:ind w:right="-56"/>
              <w:jc w:val="center"/>
              <w:rPr>
                <w:rFonts w:ascii="Times New Roman" w:eastAsia="Times New Roman" w:hAnsi="Times New Roman" w:cs="Times New Roman"/>
                <w:b/>
                <w:color w:val="943634"/>
                <w:sz w:val="20"/>
                <w:szCs w:val="20"/>
                <w:lang w:eastAsia="en-GB"/>
              </w:rPr>
            </w:pPr>
            <w:r w:rsidRPr="00A722F0">
              <w:rPr>
                <w:rFonts w:ascii="Times New Roman" w:eastAsia="Times New Roman" w:hAnsi="Times New Roman" w:cs="Times New Roman"/>
                <w:b/>
                <w:color w:val="00B050"/>
                <w:sz w:val="20"/>
                <w:szCs w:val="20"/>
                <w:lang w:eastAsia="en-GB"/>
              </w:rPr>
              <w:t>PREHRANA POLAZNIKA PREDŠKOLE</w:t>
            </w:r>
          </w:p>
        </w:tc>
      </w:tr>
      <w:tr w:rsidR="0081179D" w:rsidRPr="00A722F0" w:rsidTr="009F4E98">
        <w:trPr>
          <w:trHeight w:val="1457"/>
          <w:jc w:val="center"/>
        </w:trPr>
        <w:tc>
          <w:tcPr>
            <w:tcW w:w="2139" w:type="dxa"/>
            <w:shd w:val="clear" w:color="auto" w:fill="auto"/>
            <w:vAlign w:val="center"/>
          </w:tcPr>
          <w:p w:rsidR="0081179D" w:rsidRPr="00A722F0" w:rsidRDefault="0081179D" w:rsidP="009F4E98">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RAZVOJNI CILJEVI</w:t>
            </w:r>
          </w:p>
        </w:tc>
        <w:tc>
          <w:tcPr>
            <w:tcW w:w="2143"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Aktivirati roditelje za sudjelovanje u raznim aktivnostima (radionice) i sudjelovanje na roditeljskim sastancima</w:t>
            </w:r>
          </w:p>
        </w:tc>
        <w:tc>
          <w:tcPr>
            <w:tcW w:w="2609"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Pružiti podršku roditeljima: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-odgojni problemi</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-uočavanje teškoće kod djeteta  i savjetovanje roditelja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-komunikacija na relaciji roditelj – dijete, dijete - dijete</w:t>
            </w:r>
          </w:p>
        </w:tc>
        <w:tc>
          <w:tcPr>
            <w:tcW w:w="3364" w:type="dxa"/>
            <w:shd w:val="clear" w:color="auto" w:fill="auto"/>
            <w:vAlign w:val="center"/>
          </w:tcPr>
          <w:p w:rsidR="0081179D" w:rsidRPr="00A722F0" w:rsidRDefault="0081179D"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Times New Roman" w:hAnsi="Times New Roman" w:cs="Times New Roman"/>
                <w:sz w:val="16"/>
                <w:szCs w:val="16"/>
              </w:rPr>
              <w:t>Ponuditi polaznicima predškole raznovrsniji jelovnik</w:t>
            </w:r>
          </w:p>
        </w:tc>
      </w:tr>
      <w:tr w:rsidR="0081179D" w:rsidRPr="00A722F0" w:rsidTr="009F4E98">
        <w:trPr>
          <w:trHeight w:val="1430"/>
          <w:jc w:val="center"/>
        </w:trPr>
        <w:tc>
          <w:tcPr>
            <w:tcW w:w="2139" w:type="dxa"/>
            <w:shd w:val="clear" w:color="auto" w:fill="auto"/>
            <w:vAlign w:val="center"/>
          </w:tcPr>
          <w:p w:rsidR="0081179D" w:rsidRPr="00A722F0" w:rsidRDefault="0081179D" w:rsidP="009F4E98">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METODE I AKTIVNOSTI ZA OSTVARIVANJE CILJEVA</w:t>
            </w:r>
          </w:p>
        </w:tc>
        <w:tc>
          <w:tcPr>
            <w:tcW w:w="2143"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Roditeljski sastanak:</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-anketa o temama roditeljskih sastanaka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-organizacija radionica (božićna, uskrsna, tematska)</w:t>
            </w:r>
          </w:p>
        </w:tc>
        <w:tc>
          <w:tcPr>
            <w:tcW w:w="2609"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 neposredan rad s djetetom</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 individualan razgovor s roditeljima</w:t>
            </w:r>
          </w:p>
        </w:tc>
        <w:tc>
          <w:tcPr>
            <w:tcW w:w="3364" w:type="dxa"/>
            <w:shd w:val="clear" w:color="auto" w:fill="auto"/>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Anketni upitnik na početku šk. god. 2017./2018. O namirnicama koje polaznici konzumiraju</w:t>
            </w:r>
          </w:p>
          <w:p w:rsidR="0081179D" w:rsidRPr="00A722F0" w:rsidRDefault="0081179D"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Times New Roman" w:hAnsi="Times New Roman" w:cs="Times New Roman"/>
                <w:sz w:val="16"/>
                <w:szCs w:val="16"/>
              </w:rPr>
              <w:t>Sastavljanje jelovnika u skladu s rezultatima anketnog  upitnika i mogućnostima roditelja koji financiraju obroke u školskoj kuhinji</w:t>
            </w:r>
          </w:p>
        </w:tc>
      </w:tr>
      <w:tr w:rsidR="0081179D" w:rsidRPr="00A722F0" w:rsidTr="009F4E98">
        <w:trPr>
          <w:trHeight w:val="1051"/>
          <w:jc w:val="center"/>
        </w:trPr>
        <w:tc>
          <w:tcPr>
            <w:tcW w:w="2139" w:type="dxa"/>
            <w:shd w:val="clear" w:color="auto" w:fill="auto"/>
            <w:vAlign w:val="center"/>
          </w:tcPr>
          <w:p w:rsidR="0081179D" w:rsidRPr="00A722F0" w:rsidRDefault="0081179D" w:rsidP="009F4E98">
            <w:pPr>
              <w:spacing w:after="0" w:line="276" w:lineRule="auto"/>
              <w:ind w:right="-56"/>
              <w:jc w:val="center"/>
              <w:rPr>
                <w:rFonts w:ascii="Times New Roman" w:eastAsia="Times New Roman" w:hAnsi="Times New Roman" w:cs="Times New Roman"/>
                <w:b/>
                <w:sz w:val="18"/>
                <w:szCs w:val="18"/>
                <w:lang w:eastAsia="en-GB"/>
              </w:rPr>
            </w:pPr>
            <w:r w:rsidRPr="00A722F0">
              <w:rPr>
                <w:rFonts w:ascii="Times New Roman" w:eastAsia="Times New Roman" w:hAnsi="Times New Roman" w:cs="Times New Roman"/>
                <w:b/>
                <w:sz w:val="18"/>
                <w:szCs w:val="18"/>
                <w:lang w:eastAsia="en-GB"/>
              </w:rPr>
              <w:t>NUŽNI RESURSI</w:t>
            </w:r>
          </w:p>
        </w:tc>
        <w:tc>
          <w:tcPr>
            <w:tcW w:w="2143" w:type="dxa"/>
            <w:vAlign w:val="center"/>
          </w:tcPr>
          <w:p w:rsidR="0081179D" w:rsidRPr="00A722F0" w:rsidRDefault="0081179D" w:rsidP="009F4E98">
            <w:pPr>
              <w:spacing w:before="120"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Ljudski resursi:</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Odgojiteljica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Pedagoginja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-materijalna sredstva za potrebe ostvarivanja roditeljskih sastanaka i radionica</w:t>
            </w:r>
          </w:p>
          <w:p w:rsidR="0081179D" w:rsidRPr="00A722F0" w:rsidRDefault="0081179D" w:rsidP="009F4E98">
            <w:pPr>
              <w:spacing w:after="12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-stručna literatura</w:t>
            </w:r>
          </w:p>
        </w:tc>
        <w:tc>
          <w:tcPr>
            <w:tcW w:w="2609"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Ljudski resursi:</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Odgojiteljica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Pedagoginja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-stručna literatura</w:t>
            </w:r>
          </w:p>
        </w:tc>
        <w:tc>
          <w:tcPr>
            <w:tcW w:w="3364" w:type="dxa"/>
            <w:shd w:val="clear" w:color="auto" w:fill="auto"/>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Financijska sredstva</w:t>
            </w:r>
          </w:p>
        </w:tc>
      </w:tr>
      <w:tr w:rsidR="0081179D" w:rsidRPr="00A722F0" w:rsidTr="009F4E98">
        <w:trPr>
          <w:trHeight w:val="1610"/>
          <w:jc w:val="center"/>
        </w:trPr>
        <w:tc>
          <w:tcPr>
            <w:tcW w:w="2139" w:type="dxa"/>
            <w:shd w:val="clear" w:color="auto" w:fill="auto"/>
            <w:vAlign w:val="center"/>
          </w:tcPr>
          <w:p w:rsidR="0081179D" w:rsidRPr="00A722F0" w:rsidRDefault="0081179D" w:rsidP="009F4E98">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lastRenderedPageBreak/>
              <w:t>DATUM DO KOJEGA ĆE SE CILJ OSTVARITI</w:t>
            </w:r>
          </w:p>
        </w:tc>
        <w:tc>
          <w:tcPr>
            <w:tcW w:w="2143"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rujan 2017. RS</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studeni 2017. RS</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prosinac 2017. R</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siječanj 2018. RS</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travanj 2018. R</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svibanj 2018. RS</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lipanj 2018. RS i priredba</w:t>
            </w:r>
          </w:p>
        </w:tc>
        <w:tc>
          <w:tcPr>
            <w:tcW w:w="2609" w:type="dxa"/>
            <w:vAlign w:val="center"/>
          </w:tcPr>
          <w:p w:rsidR="0081179D" w:rsidRPr="00A722F0" w:rsidRDefault="00B124C2" w:rsidP="009F4E98">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w:t>
            </w:r>
            <w:r w:rsidR="0081179D" w:rsidRPr="00A722F0">
              <w:rPr>
                <w:rFonts w:ascii="Times New Roman" w:eastAsia="Times New Roman" w:hAnsi="Times New Roman" w:cs="Times New Roman"/>
                <w:sz w:val="16"/>
                <w:szCs w:val="16"/>
                <w:lang w:eastAsia="en-GB"/>
              </w:rPr>
              <w:t>ijekom pedagoške godine 2017./2018.</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p>
        </w:tc>
        <w:tc>
          <w:tcPr>
            <w:tcW w:w="3364" w:type="dxa"/>
            <w:shd w:val="clear" w:color="auto" w:fill="auto"/>
            <w:vAlign w:val="center"/>
          </w:tcPr>
          <w:p w:rsidR="0081179D" w:rsidRPr="00A722F0" w:rsidRDefault="0081179D"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Anketni upitnik – početkom školske godine</w:t>
            </w:r>
          </w:p>
          <w:p w:rsidR="0081179D" w:rsidRPr="00A722F0" w:rsidRDefault="0081179D" w:rsidP="009F4E98">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Prehrana polaznika -  tijekom cijele pedagoške godine</w:t>
            </w:r>
          </w:p>
        </w:tc>
      </w:tr>
      <w:tr w:rsidR="0081179D" w:rsidRPr="00A722F0" w:rsidTr="009F4E98">
        <w:trPr>
          <w:trHeight w:val="1070"/>
          <w:jc w:val="center"/>
        </w:trPr>
        <w:tc>
          <w:tcPr>
            <w:tcW w:w="2139" w:type="dxa"/>
            <w:shd w:val="clear" w:color="auto" w:fill="auto"/>
            <w:vAlign w:val="center"/>
          </w:tcPr>
          <w:p w:rsidR="0081179D" w:rsidRPr="00A722F0" w:rsidRDefault="0081179D" w:rsidP="009F4E98">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OSOBE ODGOVORNE ZA PROVEDBU AKTIVNOSTI</w:t>
            </w:r>
          </w:p>
        </w:tc>
        <w:tc>
          <w:tcPr>
            <w:tcW w:w="2143"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Odgojiteljica</w:t>
            </w:r>
          </w:p>
        </w:tc>
        <w:tc>
          <w:tcPr>
            <w:tcW w:w="2609"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Odgojiteljica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Pedagoginja</w:t>
            </w:r>
          </w:p>
        </w:tc>
        <w:tc>
          <w:tcPr>
            <w:tcW w:w="3364" w:type="dxa"/>
            <w:shd w:val="clear" w:color="auto" w:fill="auto"/>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Roditelji</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Kuharica</w:t>
            </w:r>
          </w:p>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rPr>
              <w:t>Računovodstvo škole</w:t>
            </w:r>
          </w:p>
        </w:tc>
      </w:tr>
      <w:tr w:rsidR="0081179D" w:rsidRPr="00A722F0" w:rsidTr="009F4E98">
        <w:trPr>
          <w:trHeight w:val="1520"/>
          <w:jc w:val="center"/>
        </w:trPr>
        <w:tc>
          <w:tcPr>
            <w:tcW w:w="2139" w:type="dxa"/>
            <w:shd w:val="clear" w:color="auto" w:fill="auto"/>
            <w:vAlign w:val="center"/>
          </w:tcPr>
          <w:p w:rsidR="0081179D" w:rsidRPr="00A722F0" w:rsidRDefault="0081179D" w:rsidP="009F4E98">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MJERLJIVI POKAZATELJI OSTVARIVANJA CILJEVA</w:t>
            </w:r>
          </w:p>
        </w:tc>
        <w:tc>
          <w:tcPr>
            <w:tcW w:w="2143"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rPr>
              <w:t>Evidencija dolazaka i dobrovoljno aktivno uključivanje roditelja u razgovor, rasprave i sl.</w:t>
            </w:r>
          </w:p>
        </w:tc>
        <w:tc>
          <w:tcPr>
            <w:tcW w:w="2609" w:type="dxa"/>
            <w:vAlign w:val="center"/>
          </w:tcPr>
          <w:p w:rsidR="0081179D" w:rsidRPr="00A722F0" w:rsidRDefault="0081179D" w:rsidP="009F4E98">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rPr>
              <w:t>Dokumentacija o djetetu i zapisnici razgovora s roditeljima</w:t>
            </w:r>
          </w:p>
        </w:tc>
        <w:tc>
          <w:tcPr>
            <w:tcW w:w="3364" w:type="dxa"/>
            <w:shd w:val="clear" w:color="auto" w:fill="auto"/>
            <w:vAlign w:val="center"/>
          </w:tcPr>
          <w:p w:rsidR="0081179D" w:rsidRPr="00A722F0" w:rsidRDefault="0081179D" w:rsidP="009F4E98">
            <w:pPr>
              <w:spacing w:after="0" w:line="276" w:lineRule="auto"/>
              <w:ind w:right="-56"/>
              <w:jc w:val="center"/>
              <w:rPr>
                <w:rFonts w:ascii="Times New Roman" w:eastAsia="Calibri" w:hAnsi="Times New Roman" w:cs="Times New Roman"/>
                <w:sz w:val="16"/>
                <w:szCs w:val="16"/>
              </w:rPr>
            </w:pPr>
            <w:r w:rsidRPr="00A722F0">
              <w:rPr>
                <w:rFonts w:ascii="Times New Roman" w:eastAsia="Times New Roman" w:hAnsi="Times New Roman" w:cs="Times New Roman"/>
                <w:sz w:val="16"/>
                <w:szCs w:val="16"/>
              </w:rPr>
              <w:t>Broj djece koji se hrane u školskoj kuhinji</w:t>
            </w:r>
          </w:p>
        </w:tc>
      </w:tr>
    </w:tbl>
    <w:p w:rsidR="007354F8" w:rsidRDefault="007354F8" w:rsidP="00A722F0">
      <w:pPr>
        <w:spacing w:after="0" w:line="276" w:lineRule="auto"/>
        <w:jc w:val="both"/>
        <w:rPr>
          <w:rFonts w:ascii="Times New Roman" w:eastAsia="Calibri" w:hAnsi="Times New Roman" w:cs="Times New Roman"/>
          <w:b/>
          <w:sz w:val="36"/>
          <w:szCs w:val="36"/>
        </w:rPr>
      </w:pPr>
    </w:p>
    <w:p w:rsidR="009C1D00" w:rsidRPr="00A722F0" w:rsidRDefault="009C1D00" w:rsidP="00A722F0">
      <w:pPr>
        <w:spacing w:after="0" w:line="276" w:lineRule="auto"/>
        <w:jc w:val="both"/>
        <w:rPr>
          <w:rFonts w:ascii="Times New Roman" w:eastAsia="Calibri" w:hAnsi="Times New Roman" w:cs="Times New Roman"/>
          <w:b/>
          <w:sz w:val="36"/>
          <w:szCs w:val="36"/>
        </w:rPr>
      </w:pPr>
    </w:p>
    <w:p w:rsidR="007354F8" w:rsidRPr="00A722F0" w:rsidRDefault="007354F8" w:rsidP="00A722F0">
      <w:pPr>
        <w:spacing w:after="0" w:line="276" w:lineRule="auto"/>
        <w:jc w:val="both"/>
        <w:rPr>
          <w:rFonts w:ascii="Times New Roman" w:eastAsia="Calibri" w:hAnsi="Times New Roman" w:cs="Times New Roman"/>
          <w:b/>
          <w:sz w:val="36"/>
          <w:szCs w:val="36"/>
        </w:rPr>
      </w:pPr>
      <w:r w:rsidRPr="00A722F0">
        <w:rPr>
          <w:rFonts w:ascii="Times New Roman" w:eastAsia="Calibri" w:hAnsi="Times New Roman" w:cs="Times New Roman"/>
          <w:b/>
          <w:sz w:val="36"/>
          <w:szCs w:val="36"/>
        </w:rPr>
        <w:t>PREDŠKOLA</w:t>
      </w:r>
    </w:p>
    <w:p w:rsidR="007354F8" w:rsidRPr="00A722F0" w:rsidRDefault="007354F8" w:rsidP="00A722F0">
      <w:pPr>
        <w:spacing w:after="0" w:line="276" w:lineRule="auto"/>
        <w:jc w:val="both"/>
        <w:rPr>
          <w:rFonts w:ascii="Times New Roman" w:eastAsia="Calibri" w:hAnsi="Times New Roman" w:cs="Times New Roman"/>
          <w:b/>
          <w:sz w:val="24"/>
        </w:rPr>
      </w:pPr>
    </w:p>
    <w:p w:rsidR="007354F8" w:rsidRPr="009C1D00" w:rsidRDefault="00064ED2" w:rsidP="00A722F0">
      <w:pPr>
        <w:spacing w:after="0" w:line="276" w:lineRule="auto"/>
        <w:ind w:right="-56"/>
        <w:jc w:val="both"/>
        <w:rPr>
          <w:rFonts w:ascii="Times New Roman" w:eastAsia="Times New Roman" w:hAnsi="Times New Roman" w:cs="Times New Roman"/>
          <w:sz w:val="24"/>
          <w:szCs w:val="24"/>
          <w:lang w:eastAsia="en-GB"/>
        </w:rPr>
      </w:pPr>
      <w:proofErr w:type="spellStart"/>
      <w:r>
        <w:rPr>
          <w:rFonts w:ascii="Times New Roman" w:eastAsia="Calibri" w:hAnsi="Times New Roman" w:cs="Times New Roman"/>
          <w:sz w:val="24"/>
        </w:rPr>
        <w:t>Predškola</w:t>
      </w:r>
      <w:proofErr w:type="spellEnd"/>
      <w:r>
        <w:rPr>
          <w:rFonts w:ascii="Times New Roman" w:eastAsia="Calibri" w:hAnsi="Times New Roman" w:cs="Times New Roman"/>
          <w:sz w:val="24"/>
        </w:rPr>
        <w:t xml:space="preserve"> je s</w:t>
      </w:r>
      <w:r w:rsidR="007354F8" w:rsidRPr="009C1D00">
        <w:rPr>
          <w:rFonts w:ascii="Times New Roman" w:eastAsia="Calibri" w:hAnsi="Times New Roman" w:cs="Times New Roman"/>
          <w:sz w:val="24"/>
        </w:rPr>
        <w:t xml:space="preserve"> procesom </w:t>
      </w:r>
      <w:proofErr w:type="spellStart"/>
      <w:r w:rsidR="00B124C2">
        <w:rPr>
          <w:rFonts w:ascii="Times New Roman" w:eastAsia="Calibri" w:hAnsi="Times New Roman" w:cs="Times New Roman"/>
          <w:sz w:val="24"/>
        </w:rPr>
        <w:t>samovrednovanja</w:t>
      </w:r>
      <w:proofErr w:type="spellEnd"/>
      <w:r w:rsidR="00B124C2">
        <w:rPr>
          <w:rFonts w:ascii="Times New Roman" w:eastAsia="Calibri" w:hAnsi="Times New Roman" w:cs="Times New Roman"/>
          <w:sz w:val="24"/>
        </w:rPr>
        <w:t xml:space="preserve"> započela pedagoške</w:t>
      </w:r>
      <w:r w:rsidR="007354F8" w:rsidRPr="009C1D00">
        <w:rPr>
          <w:rFonts w:ascii="Times New Roman" w:eastAsia="Calibri" w:hAnsi="Times New Roman" w:cs="Times New Roman"/>
          <w:sz w:val="24"/>
        </w:rPr>
        <w:t xml:space="preserve"> godine 2012./2013. kada je po prvi puta napravljen </w:t>
      </w:r>
      <w:r w:rsidR="001F3D8A" w:rsidRPr="009C1D00">
        <w:rPr>
          <w:rFonts w:ascii="Times New Roman" w:eastAsia="Calibri" w:hAnsi="Times New Roman" w:cs="Times New Roman"/>
          <w:sz w:val="24"/>
        </w:rPr>
        <w:t>Predškolski razvojni plan. Prioritetna područja</w:t>
      </w:r>
      <w:r w:rsidR="007354F8" w:rsidRPr="009C1D00">
        <w:rPr>
          <w:rFonts w:ascii="Times New Roman" w:eastAsia="Calibri" w:hAnsi="Times New Roman" w:cs="Times New Roman"/>
          <w:sz w:val="24"/>
        </w:rPr>
        <w:t xml:space="preserve"> </w:t>
      </w:r>
      <w:r w:rsidR="001F3D8A" w:rsidRPr="009C1D00">
        <w:rPr>
          <w:rFonts w:ascii="Times New Roman" w:eastAsia="Calibri" w:hAnsi="Times New Roman" w:cs="Times New Roman"/>
          <w:sz w:val="24"/>
        </w:rPr>
        <w:t>unaprjeđenja</w:t>
      </w:r>
      <w:r w:rsidR="007354F8" w:rsidRPr="009C1D00">
        <w:rPr>
          <w:rFonts w:ascii="Times New Roman" w:eastAsia="Calibri" w:hAnsi="Times New Roman" w:cs="Times New Roman"/>
          <w:sz w:val="24"/>
        </w:rPr>
        <w:t xml:space="preserve"> </w:t>
      </w:r>
      <w:r w:rsidR="001F3D8A" w:rsidRPr="009C1D00">
        <w:rPr>
          <w:rFonts w:ascii="Times New Roman" w:eastAsia="Calibri" w:hAnsi="Times New Roman" w:cs="Times New Roman"/>
          <w:sz w:val="24"/>
        </w:rPr>
        <w:t xml:space="preserve">se odnose na </w:t>
      </w:r>
      <w:r w:rsidR="001F3D8A" w:rsidRPr="009C1D00">
        <w:rPr>
          <w:rFonts w:ascii="Times New Roman" w:eastAsia="Calibri" w:hAnsi="Times New Roman" w:cs="Times New Roman"/>
          <w:b/>
          <w:i/>
          <w:sz w:val="24"/>
        </w:rPr>
        <w:t>Suradnju</w:t>
      </w:r>
      <w:r w:rsidR="007354F8" w:rsidRPr="009C1D00">
        <w:rPr>
          <w:rFonts w:ascii="Times New Roman" w:eastAsia="Calibri" w:hAnsi="Times New Roman" w:cs="Times New Roman"/>
          <w:b/>
          <w:i/>
          <w:sz w:val="24"/>
        </w:rPr>
        <w:t xml:space="preserve"> s roditeljima</w:t>
      </w:r>
      <w:r w:rsidR="001F3D8A" w:rsidRPr="009C1D00">
        <w:rPr>
          <w:rFonts w:ascii="Times New Roman" w:eastAsia="Calibri" w:hAnsi="Times New Roman" w:cs="Times New Roman"/>
          <w:b/>
          <w:i/>
          <w:sz w:val="24"/>
        </w:rPr>
        <w:t xml:space="preserve"> i Prehranu polaznika </w:t>
      </w:r>
      <w:proofErr w:type="spellStart"/>
      <w:r w:rsidR="001F3D8A" w:rsidRPr="009C1D00">
        <w:rPr>
          <w:rFonts w:ascii="Times New Roman" w:eastAsia="Calibri" w:hAnsi="Times New Roman" w:cs="Times New Roman"/>
          <w:b/>
          <w:i/>
          <w:sz w:val="24"/>
        </w:rPr>
        <w:t>predškole</w:t>
      </w:r>
      <w:proofErr w:type="spellEnd"/>
      <w:r w:rsidR="001F3D8A" w:rsidRPr="009C1D00">
        <w:rPr>
          <w:rFonts w:ascii="Times New Roman" w:eastAsia="Calibri" w:hAnsi="Times New Roman" w:cs="Times New Roman"/>
          <w:b/>
          <w:i/>
          <w:sz w:val="24"/>
        </w:rPr>
        <w:t>.</w:t>
      </w:r>
      <w:r w:rsidR="001F3D8A" w:rsidRPr="009C1D00">
        <w:rPr>
          <w:rFonts w:ascii="Times New Roman" w:eastAsia="Calibri" w:hAnsi="Times New Roman" w:cs="Times New Roman"/>
          <w:sz w:val="24"/>
        </w:rPr>
        <w:t xml:space="preserve"> U</w:t>
      </w:r>
      <w:r w:rsidR="007354F8" w:rsidRPr="009C1D00">
        <w:rPr>
          <w:rFonts w:ascii="Times New Roman" w:eastAsia="Calibri" w:hAnsi="Times New Roman" w:cs="Times New Roman"/>
          <w:sz w:val="24"/>
        </w:rPr>
        <w:t xml:space="preserve">nutar </w:t>
      </w:r>
      <w:r w:rsidR="001F3D8A" w:rsidRPr="009C1D00">
        <w:rPr>
          <w:rFonts w:ascii="Times New Roman" w:eastAsia="Calibri" w:hAnsi="Times New Roman" w:cs="Times New Roman"/>
          <w:sz w:val="24"/>
        </w:rPr>
        <w:t>prvog prioritetnog područja</w:t>
      </w:r>
      <w:r w:rsidR="007354F8" w:rsidRPr="009C1D00">
        <w:rPr>
          <w:rFonts w:ascii="Times New Roman" w:eastAsia="Calibri" w:hAnsi="Times New Roman" w:cs="Times New Roman"/>
          <w:sz w:val="24"/>
        </w:rPr>
        <w:t xml:space="preserve"> postavili</w:t>
      </w:r>
      <w:r w:rsidR="001F3D8A" w:rsidRPr="009C1D00">
        <w:rPr>
          <w:rFonts w:ascii="Times New Roman" w:eastAsia="Calibri" w:hAnsi="Times New Roman" w:cs="Times New Roman"/>
          <w:sz w:val="24"/>
        </w:rPr>
        <w:t xml:space="preserve"> smo si</w:t>
      </w:r>
      <w:r w:rsidR="007354F8" w:rsidRPr="009C1D00">
        <w:rPr>
          <w:rFonts w:ascii="Times New Roman" w:eastAsia="Calibri" w:hAnsi="Times New Roman" w:cs="Times New Roman"/>
          <w:sz w:val="24"/>
        </w:rPr>
        <w:t xml:space="preserve"> dva razvojna cilja, a to su: </w:t>
      </w:r>
      <w:r w:rsidR="007354F8" w:rsidRPr="009C1D00">
        <w:rPr>
          <w:rFonts w:ascii="Times New Roman" w:eastAsia="Times New Roman" w:hAnsi="Times New Roman" w:cs="Times New Roman"/>
          <w:i/>
          <w:sz w:val="24"/>
          <w:szCs w:val="24"/>
        </w:rPr>
        <w:t xml:space="preserve">aktivirati roditelje za sudjelovanje u raznim aktivnostima (radionice) i sudjelovanje na roditeljskim sastancima </w:t>
      </w:r>
      <w:r w:rsidR="00B124C2">
        <w:rPr>
          <w:rFonts w:ascii="Times New Roman" w:eastAsia="Times New Roman" w:hAnsi="Times New Roman" w:cs="Times New Roman"/>
          <w:sz w:val="24"/>
          <w:szCs w:val="24"/>
        </w:rPr>
        <w:t>te</w:t>
      </w:r>
      <w:r w:rsidR="007354F8" w:rsidRPr="009C1D00">
        <w:rPr>
          <w:rFonts w:ascii="Times New Roman" w:eastAsia="Times New Roman" w:hAnsi="Times New Roman" w:cs="Times New Roman"/>
          <w:sz w:val="24"/>
          <w:szCs w:val="24"/>
        </w:rPr>
        <w:t xml:space="preserve"> </w:t>
      </w:r>
      <w:r w:rsidR="007354F8" w:rsidRPr="009C1D00">
        <w:rPr>
          <w:rFonts w:ascii="Times New Roman" w:eastAsia="Times New Roman" w:hAnsi="Times New Roman" w:cs="Times New Roman"/>
          <w:i/>
          <w:sz w:val="24"/>
          <w:szCs w:val="24"/>
          <w:lang w:eastAsia="en-GB"/>
        </w:rPr>
        <w:t xml:space="preserve">pružiti podršku roditeljima (u kontekstu odgojnih problema, uočavanja teškoće </w:t>
      </w:r>
      <w:r w:rsidR="00B124C2">
        <w:rPr>
          <w:rFonts w:ascii="Times New Roman" w:eastAsia="Times New Roman" w:hAnsi="Times New Roman" w:cs="Times New Roman"/>
          <w:i/>
          <w:sz w:val="24"/>
          <w:szCs w:val="24"/>
          <w:lang w:eastAsia="en-GB"/>
        </w:rPr>
        <w:t>kod djeteta  i savjetovanja roditelja te komunikacije</w:t>
      </w:r>
      <w:r w:rsidR="007354F8" w:rsidRPr="009C1D00">
        <w:rPr>
          <w:rFonts w:ascii="Times New Roman" w:eastAsia="Times New Roman" w:hAnsi="Times New Roman" w:cs="Times New Roman"/>
          <w:i/>
          <w:sz w:val="24"/>
          <w:szCs w:val="24"/>
          <w:lang w:eastAsia="en-GB"/>
        </w:rPr>
        <w:t xml:space="preserve"> na relaciji roditelj – dijete, dijete – dijete)</w:t>
      </w:r>
      <w:r w:rsidR="001F3D8A" w:rsidRPr="009C1D00">
        <w:rPr>
          <w:rFonts w:ascii="Times New Roman" w:eastAsia="Times New Roman" w:hAnsi="Times New Roman" w:cs="Times New Roman"/>
          <w:i/>
          <w:sz w:val="24"/>
          <w:szCs w:val="24"/>
          <w:lang w:eastAsia="en-GB"/>
        </w:rPr>
        <w:t xml:space="preserve">. </w:t>
      </w:r>
      <w:r w:rsidR="001F3D8A" w:rsidRPr="009C1D00">
        <w:rPr>
          <w:rFonts w:ascii="Times New Roman" w:eastAsia="Times New Roman" w:hAnsi="Times New Roman" w:cs="Times New Roman"/>
          <w:sz w:val="24"/>
          <w:szCs w:val="24"/>
          <w:lang w:eastAsia="en-GB"/>
        </w:rPr>
        <w:t xml:space="preserve">Ove razvojne ciljeve si postavljamo svake pedagoške godine, s obzirom </w:t>
      </w:r>
      <w:r>
        <w:rPr>
          <w:rFonts w:ascii="Times New Roman" w:eastAsia="Times New Roman" w:hAnsi="Times New Roman" w:cs="Times New Roman"/>
          <w:sz w:val="24"/>
          <w:szCs w:val="24"/>
          <w:lang w:eastAsia="en-GB"/>
        </w:rPr>
        <w:t xml:space="preserve">na to </w:t>
      </w:r>
      <w:r w:rsidR="001F3D8A" w:rsidRPr="009C1D00">
        <w:rPr>
          <w:rFonts w:ascii="Times New Roman" w:eastAsia="Times New Roman" w:hAnsi="Times New Roman" w:cs="Times New Roman"/>
          <w:sz w:val="24"/>
          <w:szCs w:val="24"/>
          <w:lang w:eastAsia="en-GB"/>
        </w:rPr>
        <w:t xml:space="preserve">da je struktura roditelja drugačija svake godine te samim time i motivacija za sudjelovanje u aktivnostima </w:t>
      </w:r>
      <w:proofErr w:type="spellStart"/>
      <w:r w:rsidR="001F3D8A" w:rsidRPr="009C1D00">
        <w:rPr>
          <w:rFonts w:ascii="Times New Roman" w:eastAsia="Times New Roman" w:hAnsi="Times New Roman" w:cs="Times New Roman"/>
          <w:sz w:val="24"/>
          <w:szCs w:val="24"/>
          <w:lang w:eastAsia="en-GB"/>
        </w:rPr>
        <w:t>predškole</w:t>
      </w:r>
      <w:proofErr w:type="spellEnd"/>
      <w:r w:rsidR="001F3D8A" w:rsidRPr="009C1D00">
        <w:rPr>
          <w:rFonts w:ascii="Times New Roman" w:eastAsia="Times New Roman" w:hAnsi="Times New Roman" w:cs="Times New Roman"/>
          <w:sz w:val="24"/>
          <w:szCs w:val="24"/>
          <w:lang w:eastAsia="en-GB"/>
        </w:rPr>
        <w:t>, ali i komunikacija svih aktera koji sudjeluju u aktivnostima. Unutar drugog prioritetnog područja postavili smo si razvojni cilj:</w:t>
      </w:r>
      <w:r w:rsidR="001F3D8A" w:rsidRPr="009C1D00">
        <w:rPr>
          <w:rFonts w:ascii="Times New Roman" w:eastAsia="Times New Roman" w:hAnsi="Times New Roman" w:cs="Times New Roman"/>
          <w:i/>
          <w:sz w:val="24"/>
          <w:szCs w:val="24"/>
          <w:lang w:eastAsia="en-GB"/>
        </w:rPr>
        <w:t xml:space="preserve"> ponuditi polaznicima </w:t>
      </w:r>
      <w:proofErr w:type="spellStart"/>
      <w:r w:rsidR="001F3D8A" w:rsidRPr="009C1D00">
        <w:rPr>
          <w:rFonts w:ascii="Times New Roman" w:eastAsia="Times New Roman" w:hAnsi="Times New Roman" w:cs="Times New Roman"/>
          <w:i/>
          <w:sz w:val="24"/>
          <w:szCs w:val="24"/>
          <w:lang w:eastAsia="en-GB"/>
        </w:rPr>
        <w:t>predškole</w:t>
      </w:r>
      <w:proofErr w:type="spellEnd"/>
      <w:r w:rsidR="001F3D8A" w:rsidRPr="009C1D00">
        <w:rPr>
          <w:rFonts w:ascii="Times New Roman" w:eastAsia="Times New Roman" w:hAnsi="Times New Roman" w:cs="Times New Roman"/>
          <w:i/>
          <w:sz w:val="24"/>
          <w:szCs w:val="24"/>
          <w:lang w:eastAsia="en-GB"/>
        </w:rPr>
        <w:t xml:space="preserve"> raznovrsniji jelovnik</w:t>
      </w:r>
      <w:r w:rsidR="007354F8" w:rsidRPr="009C1D00">
        <w:rPr>
          <w:rFonts w:ascii="Times New Roman" w:eastAsia="Times New Roman" w:hAnsi="Times New Roman" w:cs="Times New Roman"/>
          <w:i/>
          <w:sz w:val="24"/>
          <w:szCs w:val="24"/>
          <w:lang w:eastAsia="en-GB"/>
        </w:rPr>
        <w:t xml:space="preserve">. </w:t>
      </w:r>
      <w:r w:rsidR="001F3D8A" w:rsidRPr="009C1D00">
        <w:rPr>
          <w:rFonts w:ascii="Times New Roman" w:eastAsia="Times New Roman" w:hAnsi="Times New Roman" w:cs="Times New Roman"/>
          <w:sz w:val="24"/>
          <w:szCs w:val="24"/>
          <w:lang w:eastAsia="en-GB"/>
        </w:rPr>
        <w:t xml:space="preserve">Tim za kvalitetu smatra da je </w:t>
      </w:r>
      <w:r w:rsidR="009C1D00" w:rsidRPr="009C1D00">
        <w:rPr>
          <w:rFonts w:ascii="Times New Roman" w:eastAsia="Times New Roman" w:hAnsi="Times New Roman" w:cs="Times New Roman"/>
          <w:sz w:val="24"/>
          <w:szCs w:val="24"/>
          <w:lang w:eastAsia="en-GB"/>
        </w:rPr>
        <w:t>razvojni</w:t>
      </w:r>
      <w:r w:rsidR="001F3D8A" w:rsidRPr="009C1D00">
        <w:rPr>
          <w:rFonts w:ascii="Times New Roman" w:eastAsia="Times New Roman" w:hAnsi="Times New Roman" w:cs="Times New Roman"/>
          <w:sz w:val="24"/>
          <w:szCs w:val="24"/>
          <w:lang w:eastAsia="en-GB"/>
        </w:rPr>
        <w:t xml:space="preserve"> cilj drugog prioritetnog područja u potpunosti ostvaren na temelju sudjelovanja u projektu Hrvatskog zavoda za javno zdravstvo </w:t>
      </w:r>
      <w:r w:rsidR="009C1D00" w:rsidRPr="009C1D00">
        <w:rPr>
          <w:rFonts w:ascii="Times New Roman" w:eastAsia="Times New Roman" w:hAnsi="Times New Roman" w:cs="Times New Roman"/>
          <w:sz w:val="24"/>
          <w:szCs w:val="24"/>
          <w:lang w:eastAsia="en-GB"/>
        </w:rPr>
        <w:t>kojemu</w:t>
      </w:r>
      <w:r w:rsidR="001F3D8A" w:rsidRPr="009C1D00">
        <w:rPr>
          <w:rFonts w:ascii="Times New Roman" w:eastAsia="Times New Roman" w:hAnsi="Times New Roman" w:cs="Times New Roman"/>
          <w:sz w:val="24"/>
          <w:szCs w:val="24"/>
          <w:lang w:eastAsia="en-GB"/>
        </w:rPr>
        <w:t xml:space="preserve"> je svrha uvođenje zdravih namirnica u prehranu učenika, temeljem kontinuirane analize školskog jelovnika, suradnjom Školskog tima za prehranu u sastavu ravnateljice škole, kuharice i pedagoginje i uvažavanja mišljenja učenika radi poboljšanja školskog </w:t>
      </w:r>
      <w:r w:rsidR="009C1D00" w:rsidRPr="009C1D00">
        <w:rPr>
          <w:rFonts w:ascii="Times New Roman" w:eastAsia="Times New Roman" w:hAnsi="Times New Roman" w:cs="Times New Roman"/>
          <w:sz w:val="24"/>
          <w:szCs w:val="24"/>
          <w:lang w:eastAsia="en-GB"/>
        </w:rPr>
        <w:t>jelovnika</w:t>
      </w:r>
      <w:r w:rsidR="001F3D8A" w:rsidRPr="009C1D00">
        <w:rPr>
          <w:rFonts w:ascii="Times New Roman" w:eastAsia="Times New Roman" w:hAnsi="Times New Roman" w:cs="Times New Roman"/>
          <w:sz w:val="24"/>
          <w:szCs w:val="24"/>
          <w:lang w:eastAsia="en-GB"/>
        </w:rPr>
        <w:t>.</w:t>
      </w:r>
      <w:r w:rsidR="00FC146B" w:rsidRPr="009C1D00">
        <w:rPr>
          <w:rFonts w:ascii="Times New Roman" w:eastAsia="Times New Roman" w:hAnsi="Times New Roman" w:cs="Times New Roman"/>
          <w:sz w:val="24"/>
          <w:szCs w:val="24"/>
          <w:lang w:eastAsia="en-GB"/>
        </w:rPr>
        <w:t xml:space="preserve"> Vezano uz prvo prioritetno područje, Tim za kvalitetu smatra da se prvi razvojni cilj izvrsno ostvarivao. </w:t>
      </w:r>
      <w:r w:rsidR="007354F8" w:rsidRPr="009C1D00">
        <w:rPr>
          <w:rFonts w:ascii="Times New Roman" w:eastAsia="Times New Roman" w:hAnsi="Times New Roman" w:cs="Times New Roman"/>
          <w:sz w:val="24"/>
          <w:szCs w:val="24"/>
          <w:lang w:eastAsia="en-GB"/>
        </w:rPr>
        <w:t xml:space="preserve">Ove pedagoške godine u predškoli je radila odgojiteljica </w:t>
      </w:r>
      <w:r w:rsidR="00FC146B" w:rsidRPr="009C1D00">
        <w:rPr>
          <w:rFonts w:ascii="Times New Roman" w:eastAsia="Times New Roman" w:hAnsi="Times New Roman" w:cs="Times New Roman"/>
          <w:sz w:val="24"/>
          <w:szCs w:val="24"/>
          <w:lang w:eastAsia="en-GB"/>
        </w:rPr>
        <w:t>Tena Antunović</w:t>
      </w:r>
      <w:r w:rsidR="007354F8" w:rsidRPr="009C1D00">
        <w:rPr>
          <w:rFonts w:ascii="Times New Roman" w:eastAsia="Times New Roman" w:hAnsi="Times New Roman" w:cs="Times New Roman"/>
          <w:sz w:val="24"/>
          <w:szCs w:val="24"/>
          <w:lang w:eastAsia="en-GB"/>
        </w:rPr>
        <w:t xml:space="preserve"> koja</w:t>
      </w:r>
      <w:r w:rsidR="00FC146B" w:rsidRPr="009C1D00">
        <w:rPr>
          <w:rFonts w:ascii="Times New Roman" w:eastAsia="Times New Roman" w:hAnsi="Times New Roman" w:cs="Times New Roman"/>
          <w:sz w:val="24"/>
          <w:szCs w:val="24"/>
          <w:lang w:eastAsia="en-GB"/>
        </w:rPr>
        <w:t xml:space="preserve"> mijenja odgojiteljicu Katarinu Landeku od </w:t>
      </w:r>
      <w:r w:rsidR="007354F8" w:rsidRPr="009C1D00">
        <w:rPr>
          <w:rFonts w:ascii="Times New Roman" w:eastAsia="Times New Roman" w:hAnsi="Times New Roman" w:cs="Times New Roman"/>
          <w:sz w:val="24"/>
          <w:szCs w:val="24"/>
          <w:lang w:eastAsia="en-GB"/>
        </w:rPr>
        <w:t xml:space="preserve">24. travnja 2017. godine zbog korištenja </w:t>
      </w:r>
      <w:proofErr w:type="spellStart"/>
      <w:r w:rsidR="007354F8" w:rsidRPr="009C1D00">
        <w:rPr>
          <w:rFonts w:ascii="Times New Roman" w:eastAsia="Times New Roman" w:hAnsi="Times New Roman" w:cs="Times New Roman"/>
          <w:sz w:val="24"/>
          <w:szCs w:val="24"/>
          <w:lang w:eastAsia="en-GB"/>
        </w:rPr>
        <w:t>rodiljnog</w:t>
      </w:r>
      <w:proofErr w:type="spellEnd"/>
      <w:r w:rsidR="007354F8" w:rsidRPr="009C1D00">
        <w:rPr>
          <w:rFonts w:ascii="Times New Roman" w:eastAsia="Times New Roman" w:hAnsi="Times New Roman" w:cs="Times New Roman"/>
          <w:sz w:val="24"/>
          <w:szCs w:val="24"/>
          <w:lang w:eastAsia="en-GB"/>
        </w:rPr>
        <w:t xml:space="preserve"> dopusta.</w:t>
      </w:r>
      <w:r w:rsidR="00FC146B" w:rsidRPr="009C1D00">
        <w:rPr>
          <w:rFonts w:ascii="Times New Roman" w:eastAsia="Times New Roman" w:hAnsi="Times New Roman" w:cs="Times New Roman"/>
          <w:sz w:val="24"/>
          <w:szCs w:val="24"/>
          <w:lang w:eastAsia="en-GB"/>
        </w:rPr>
        <w:t xml:space="preserve"> </w:t>
      </w:r>
    </w:p>
    <w:p w:rsidR="007354F8" w:rsidRPr="009C1D00" w:rsidRDefault="00FC146B" w:rsidP="00A722F0">
      <w:pPr>
        <w:spacing w:after="0" w:line="276" w:lineRule="auto"/>
        <w:ind w:right="-56"/>
        <w:jc w:val="both"/>
        <w:rPr>
          <w:rFonts w:ascii="Times New Roman" w:eastAsia="Times New Roman" w:hAnsi="Times New Roman" w:cs="Times New Roman"/>
          <w:sz w:val="24"/>
          <w:szCs w:val="24"/>
          <w:lang w:eastAsia="en-GB"/>
        </w:rPr>
      </w:pPr>
      <w:r w:rsidRPr="009C1D00">
        <w:rPr>
          <w:rFonts w:ascii="Times New Roman" w:eastAsia="Times New Roman" w:hAnsi="Times New Roman" w:cs="Times New Roman"/>
          <w:sz w:val="24"/>
          <w:szCs w:val="24"/>
          <w:lang w:eastAsia="en-GB"/>
        </w:rPr>
        <w:t>Održana su 3</w:t>
      </w:r>
      <w:r w:rsidR="007354F8" w:rsidRPr="009C1D00">
        <w:rPr>
          <w:rFonts w:ascii="Times New Roman" w:eastAsia="Times New Roman" w:hAnsi="Times New Roman" w:cs="Times New Roman"/>
          <w:sz w:val="24"/>
          <w:szCs w:val="24"/>
          <w:lang w:eastAsia="en-GB"/>
        </w:rPr>
        <w:t xml:space="preserve"> roditeljska sastanaka</w:t>
      </w:r>
      <w:r w:rsidRPr="009C1D00">
        <w:rPr>
          <w:rFonts w:ascii="Times New Roman" w:eastAsia="Times New Roman" w:hAnsi="Times New Roman" w:cs="Times New Roman"/>
          <w:sz w:val="24"/>
          <w:szCs w:val="24"/>
          <w:lang w:eastAsia="en-GB"/>
        </w:rPr>
        <w:t xml:space="preserve">, prvi koji je bio informativnog karaktera i u cilju upoznavanja roditelja, drugi na temu </w:t>
      </w:r>
      <w:r w:rsidRPr="00AD2B9B">
        <w:rPr>
          <w:rFonts w:ascii="Times New Roman" w:eastAsia="Times New Roman" w:hAnsi="Times New Roman" w:cs="Times New Roman"/>
          <w:i/>
          <w:sz w:val="24"/>
          <w:szCs w:val="24"/>
          <w:lang w:eastAsia="en-GB"/>
        </w:rPr>
        <w:t>Izazovi roditeljstva</w:t>
      </w:r>
      <w:r w:rsidRPr="009C1D00">
        <w:rPr>
          <w:rFonts w:ascii="Times New Roman" w:eastAsia="Times New Roman" w:hAnsi="Times New Roman" w:cs="Times New Roman"/>
          <w:sz w:val="24"/>
          <w:szCs w:val="24"/>
          <w:lang w:eastAsia="en-GB"/>
        </w:rPr>
        <w:t xml:space="preserve"> te treći na temu </w:t>
      </w:r>
      <w:r w:rsidRPr="00AD2B9B">
        <w:rPr>
          <w:rFonts w:ascii="Times New Roman" w:eastAsia="Times New Roman" w:hAnsi="Times New Roman" w:cs="Times New Roman"/>
          <w:i/>
          <w:sz w:val="24"/>
          <w:szCs w:val="24"/>
          <w:lang w:eastAsia="en-GB"/>
        </w:rPr>
        <w:t xml:space="preserve">Doviđenja </w:t>
      </w:r>
      <w:proofErr w:type="spellStart"/>
      <w:r w:rsidRPr="00AD2B9B">
        <w:rPr>
          <w:rFonts w:ascii="Times New Roman" w:eastAsia="Times New Roman" w:hAnsi="Times New Roman" w:cs="Times New Roman"/>
          <w:i/>
          <w:sz w:val="24"/>
          <w:szCs w:val="24"/>
          <w:lang w:eastAsia="en-GB"/>
        </w:rPr>
        <w:t>predškolci</w:t>
      </w:r>
      <w:proofErr w:type="spellEnd"/>
      <w:r w:rsidRPr="009C1D00">
        <w:rPr>
          <w:rFonts w:ascii="Times New Roman" w:eastAsia="Times New Roman" w:hAnsi="Times New Roman" w:cs="Times New Roman"/>
          <w:sz w:val="24"/>
          <w:szCs w:val="24"/>
          <w:lang w:eastAsia="en-GB"/>
        </w:rPr>
        <w:t>, prilikom kojega je roditeljima prezentirala i predavanje o problemima djece u ponašanju. Ove pedagoške godine je održano svega</w:t>
      </w:r>
      <w:r w:rsidR="007354F8" w:rsidRPr="009C1D00">
        <w:rPr>
          <w:rFonts w:ascii="Times New Roman" w:eastAsia="Times New Roman" w:hAnsi="Times New Roman" w:cs="Times New Roman"/>
          <w:sz w:val="24"/>
          <w:szCs w:val="24"/>
          <w:lang w:eastAsia="en-GB"/>
        </w:rPr>
        <w:t xml:space="preserve"> </w:t>
      </w:r>
      <w:r w:rsidRPr="009C1D00">
        <w:rPr>
          <w:rFonts w:ascii="Times New Roman" w:eastAsia="Times New Roman" w:hAnsi="Times New Roman" w:cs="Times New Roman"/>
          <w:sz w:val="24"/>
          <w:szCs w:val="24"/>
          <w:lang w:eastAsia="en-GB"/>
        </w:rPr>
        <w:t>11</w:t>
      </w:r>
      <w:r w:rsidR="007354F8" w:rsidRPr="009C1D00">
        <w:rPr>
          <w:rFonts w:ascii="Times New Roman" w:eastAsia="Times New Roman" w:hAnsi="Times New Roman" w:cs="Times New Roman"/>
          <w:sz w:val="24"/>
          <w:szCs w:val="24"/>
          <w:lang w:eastAsia="en-GB"/>
        </w:rPr>
        <w:t xml:space="preserve"> individualnih razgovora s roditeljima</w:t>
      </w:r>
      <w:r w:rsidRPr="009C1D00">
        <w:rPr>
          <w:rFonts w:ascii="Times New Roman" w:eastAsia="Times New Roman" w:hAnsi="Times New Roman" w:cs="Times New Roman"/>
          <w:sz w:val="24"/>
          <w:szCs w:val="24"/>
          <w:lang w:eastAsia="en-GB"/>
        </w:rPr>
        <w:t>, što je izrazito malo i zbog čega će Tim za kvalitetu sljedeće školske godine uvrstiti i razvojni cilj ukazivanje roditeljima na važnost individualnih razgovora za razvoj i napredak djeteta.</w:t>
      </w:r>
      <w:r w:rsidR="007354F8" w:rsidRPr="009C1D00">
        <w:rPr>
          <w:rFonts w:ascii="Times New Roman" w:eastAsia="Times New Roman" w:hAnsi="Times New Roman" w:cs="Times New Roman"/>
          <w:sz w:val="24"/>
          <w:szCs w:val="24"/>
          <w:lang w:eastAsia="en-GB"/>
        </w:rPr>
        <w:t xml:space="preserve"> Uoči Božića</w:t>
      </w:r>
      <w:r w:rsidRPr="009C1D00">
        <w:rPr>
          <w:rFonts w:ascii="Times New Roman" w:eastAsia="Times New Roman" w:hAnsi="Times New Roman" w:cs="Times New Roman"/>
          <w:sz w:val="24"/>
          <w:szCs w:val="24"/>
          <w:lang w:eastAsia="en-GB"/>
        </w:rPr>
        <w:t xml:space="preserve"> i Uskrsa su održane kreativne radionice s roditeljima, točnije 14. i 15. </w:t>
      </w:r>
      <w:r w:rsidR="009C1D00" w:rsidRPr="009C1D00">
        <w:rPr>
          <w:rFonts w:ascii="Times New Roman" w:eastAsia="Times New Roman" w:hAnsi="Times New Roman" w:cs="Times New Roman"/>
          <w:sz w:val="24"/>
          <w:szCs w:val="24"/>
          <w:lang w:eastAsia="en-GB"/>
        </w:rPr>
        <w:t>prosinca</w:t>
      </w:r>
      <w:r w:rsidR="00101C23">
        <w:rPr>
          <w:rFonts w:ascii="Times New Roman" w:eastAsia="Times New Roman" w:hAnsi="Times New Roman" w:cs="Times New Roman"/>
          <w:sz w:val="24"/>
          <w:szCs w:val="24"/>
          <w:lang w:eastAsia="en-GB"/>
        </w:rPr>
        <w:t xml:space="preserve"> 2017.</w:t>
      </w:r>
      <w:r w:rsidRPr="009C1D00">
        <w:rPr>
          <w:rFonts w:ascii="Times New Roman" w:eastAsia="Times New Roman" w:hAnsi="Times New Roman" w:cs="Times New Roman"/>
          <w:sz w:val="24"/>
          <w:szCs w:val="24"/>
          <w:lang w:eastAsia="en-GB"/>
        </w:rPr>
        <w:t xml:space="preserve"> te 22. i 23. ožujka</w:t>
      </w:r>
      <w:r w:rsidR="00101C23">
        <w:rPr>
          <w:rFonts w:ascii="Times New Roman" w:eastAsia="Times New Roman" w:hAnsi="Times New Roman" w:cs="Times New Roman"/>
          <w:sz w:val="24"/>
          <w:szCs w:val="24"/>
          <w:lang w:eastAsia="en-GB"/>
        </w:rPr>
        <w:t xml:space="preserve"> 2018.</w:t>
      </w:r>
      <w:r w:rsidRPr="009C1D00">
        <w:rPr>
          <w:rFonts w:ascii="Times New Roman" w:eastAsia="Times New Roman" w:hAnsi="Times New Roman" w:cs="Times New Roman"/>
          <w:sz w:val="24"/>
          <w:szCs w:val="24"/>
          <w:lang w:eastAsia="en-GB"/>
        </w:rPr>
        <w:t xml:space="preserve">, gdje su roditelji imali priliku </w:t>
      </w:r>
      <w:r w:rsidRPr="009C1D00">
        <w:rPr>
          <w:rFonts w:ascii="Times New Roman" w:eastAsia="Times New Roman" w:hAnsi="Times New Roman" w:cs="Times New Roman"/>
          <w:sz w:val="24"/>
          <w:szCs w:val="24"/>
          <w:lang w:eastAsia="en-GB"/>
        </w:rPr>
        <w:lastRenderedPageBreak/>
        <w:t>izrađivati božićne i uskrsne ukrase sa svojom djecom.</w:t>
      </w:r>
      <w:r w:rsidR="007354F8" w:rsidRPr="009C1D00">
        <w:rPr>
          <w:rFonts w:ascii="Times New Roman" w:eastAsia="Times New Roman" w:hAnsi="Times New Roman" w:cs="Times New Roman"/>
          <w:sz w:val="24"/>
          <w:szCs w:val="24"/>
          <w:lang w:eastAsia="en-GB"/>
        </w:rPr>
        <w:t xml:space="preserve"> Ovakve radionice dobro su prihvaćene među roditeljima </w:t>
      </w:r>
      <w:r w:rsidRPr="009C1D00">
        <w:rPr>
          <w:rFonts w:ascii="Times New Roman" w:eastAsia="Times New Roman" w:hAnsi="Times New Roman" w:cs="Times New Roman"/>
          <w:sz w:val="24"/>
          <w:szCs w:val="24"/>
          <w:lang w:eastAsia="en-GB"/>
        </w:rPr>
        <w:t>i djecom</w:t>
      </w:r>
      <w:r w:rsidR="007354F8" w:rsidRPr="009C1D00">
        <w:rPr>
          <w:rFonts w:ascii="Times New Roman" w:eastAsia="Times New Roman" w:hAnsi="Times New Roman" w:cs="Times New Roman"/>
          <w:sz w:val="24"/>
          <w:szCs w:val="24"/>
          <w:lang w:eastAsia="en-GB"/>
        </w:rPr>
        <w:t>.</w:t>
      </w:r>
      <w:r w:rsidRPr="009C1D00">
        <w:rPr>
          <w:rFonts w:ascii="Times New Roman" w:eastAsia="Times New Roman" w:hAnsi="Times New Roman" w:cs="Times New Roman"/>
          <w:sz w:val="24"/>
          <w:szCs w:val="24"/>
          <w:lang w:eastAsia="en-GB"/>
        </w:rPr>
        <w:t xml:space="preserve"> Roditelji su tijekom radionica vrlo aktivni te izražavaju želju za češćim provođenjem takvoga oblika rada.</w:t>
      </w:r>
      <w:r w:rsidR="007354F8" w:rsidRPr="009C1D00">
        <w:rPr>
          <w:rFonts w:ascii="Times New Roman" w:eastAsia="Times New Roman" w:hAnsi="Times New Roman" w:cs="Times New Roman"/>
          <w:sz w:val="24"/>
          <w:szCs w:val="24"/>
          <w:lang w:eastAsia="en-GB"/>
        </w:rPr>
        <w:t xml:space="preserve"> Roditelji su se odazivali u velikom broju roditeljskim sastancima i z</w:t>
      </w:r>
      <w:r w:rsidR="00B124C2">
        <w:rPr>
          <w:rFonts w:ascii="Times New Roman" w:eastAsia="Times New Roman" w:hAnsi="Times New Roman" w:cs="Times New Roman"/>
          <w:sz w:val="24"/>
          <w:szCs w:val="24"/>
          <w:lang w:eastAsia="en-GB"/>
        </w:rPr>
        <w:t>ajedničkim radionicama s djecom</w:t>
      </w:r>
      <w:r w:rsidR="007354F8" w:rsidRPr="009C1D00">
        <w:rPr>
          <w:rFonts w:ascii="Times New Roman" w:eastAsia="Times New Roman" w:hAnsi="Times New Roman" w:cs="Times New Roman"/>
          <w:sz w:val="24"/>
          <w:szCs w:val="24"/>
          <w:lang w:eastAsia="en-GB"/>
        </w:rPr>
        <w:t xml:space="preserve"> te uistinu možemo biti zadovoljni njihovim odazivom.</w:t>
      </w:r>
      <w:r w:rsidRPr="009C1D00">
        <w:rPr>
          <w:rFonts w:ascii="Times New Roman" w:eastAsia="Times New Roman" w:hAnsi="Times New Roman" w:cs="Times New Roman"/>
          <w:sz w:val="24"/>
          <w:szCs w:val="24"/>
          <w:lang w:eastAsia="en-GB"/>
        </w:rPr>
        <w:t xml:space="preserve"> Drugi razvojni cilj je uspješno realiziran. Odgojiteljica je, u suradnji s pedagoginjom, roditeljima redovito pružala savjetodavnu i informativnu pomoć i podršku te je ostvarila kvalitetnu suradnju s roditeljima. Odnosi među djecom su ove ped</w:t>
      </w:r>
      <w:r w:rsidR="009C1D00" w:rsidRPr="009C1D00">
        <w:rPr>
          <w:rFonts w:ascii="Times New Roman" w:eastAsia="Times New Roman" w:hAnsi="Times New Roman" w:cs="Times New Roman"/>
          <w:sz w:val="24"/>
          <w:szCs w:val="24"/>
          <w:lang w:eastAsia="en-GB"/>
        </w:rPr>
        <w:t xml:space="preserve">agoške godine bili složni. Tim za kvalitetu je na temelju analize </w:t>
      </w:r>
      <w:r w:rsidR="00B124C2" w:rsidRPr="009C1D00">
        <w:rPr>
          <w:rFonts w:ascii="Times New Roman" w:eastAsia="Times New Roman" w:hAnsi="Times New Roman" w:cs="Times New Roman"/>
          <w:sz w:val="24"/>
          <w:szCs w:val="24"/>
          <w:lang w:eastAsia="en-GB"/>
        </w:rPr>
        <w:t>komunikacije</w:t>
      </w:r>
      <w:r w:rsidR="009C1D00" w:rsidRPr="009C1D00">
        <w:rPr>
          <w:rFonts w:ascii="Times New Roman" w:eastAsia="Times New Roman" w:hAnsi="Times New Roman" w:cs="Times New Roman"/>
          <w:sz w:val="24"/>
          <w:szCs w:val="24"/>
          <w:lang w:eastAsia="en-GB"/>
        </w:rPr>
        <w:t xml:space="preserve"> svih aktera u </w:t>
      </w:r>
      <w:proofErr w:type="spellStart"/>
      <w:r w:rsidR="009C1D00" w:rsidRPr="009C1D00">
        <w:rPr>
          <w:rFonts w:ascii="Times New Roman" w:eastAsia="Times New Roman" w:hAnsi="Times New Roman" w:cs="Times New Roman"/>
          <w:sz w:val="24"/>
          <w:szCs w:val="24"/>
          <w:lang w:eastAsia="en-GB"/>
        </w:rPr>
        <w:t>predškoli</w:t>
      </w:r>
      <w:proofErr w:type="spellEnd"/>
      <w:r w:rsidR="007354F8" w:rsidRPr="009C1D00">
        <w:rPr>
          <w:rFonts w:ascii="Times New Roman" w:eastAsia="Times New Roman" w:hAnsi="Times New Roman" w:cs="Times New Roman"/>
          <w:sz w:val="24"/>
          <w:szCs w:val="24"/>
          <w:lang w:eastAsia="en-GB"/>
        </w:rPr>
        <w:t xml:space="preserve"> </w:t>
      </w:r>
      <w:r w:rsidR="009C1D00" w:rsidRPr="009C1D00">
        <w:rPr>
          <w:rFonts w:ascii="Times New Roman" w:eastAsia="Times New Roman" w:hAnsi="Times New Roman" w:cs="Times New Roman"/>
          <w:sz w:val="24"/>
          <w:szCs w:val="24"/>
          <w:lang w:eastAsia="en-GB"/>
        </w:rPr>
        <w:t>uočio da postoji potreba poboljšanja odnosa na relaciji roditelj</w:t>
      </w:r>
      <w:r w:rsidR="00B124C2">
        <w:rPr>
          <w:rFonts w:ascii="Times New Roman" w:eastAsia="Times New Roman" w:hAnsi="Times New Roman" w:cs="Times New Roman"/>
          <w:sz w:val="24"/>
          <w:szCs w:val="24"/>
          <w:lang w:eastAsia="en-GB"/>
        </w:rPr>
        <w:t xml:space="preserve"> – </w:t>
      </w:r>
      <w:r w:rsidR="009C1D00" w:rsidRPr="009C1D00">
        <w:rPr>
          <w:rFonts w:ascii="Times New Roman" w:eastAsia="Times New Roman" w:hAnsi="Times New Roman" w:cs="Times New Roman"/>
          <w:sz w:val="24"/>
          <w:szCs w:val="24"/>
          <w:lang w:eastAsia="en-GB"/>
        </w:rPr>
        <w:t xml:space="preserve">roditelj, koji ponekad nailaze na teškoće u komunikaciji, zbog čega ćemo ovu stavku pridružiti razvojnim ciljevima za sljedeću </w:t>
      </w:r>
      <w:r w:rsidR="00B124C2">
        <w:rPr>
          <w:rFonts w:ascii="Times New Roman" w:eastAsia="Times New Roman" w:hAnsi="Times New Roman" w:cs="Times New Roman"/>
          <w:sz w:val="24"/>
          <w:szCs w:val="24"/>
          <w:lang w:eastAsia="en-GB"/>
        </w:rPr>
        <w:t>pedagošku</w:t>
      </w:r>
      <w:r w:rsidR="009C1D00" w:rsidRPr="009C1D00">
        <w:rPr>
          <w:rFonts w:ascii="Times New Roman" w:eastAsia="Times New Roman" w:hAnsi="Times New Roman" w:cs="Times New Roman"/>
          <w:sz w:val="24"/>
          <w:szCs w:val="24"/>
          <w:lang w:eastAsia="en-GB"/>
        </w:rPr>
        <w:t xml:space="preserve"> godinu. Na početku </w:t>
      </w:r>
      <w:r w:rsidR="00B124C2">
        <w:rPr>
          <w:rFonts w:ascii="Times New Roman" w:eastAsia="Times New Roman" w:hAnsi="Times New Roman" w:cs="Times New Roman"/>
          <w:sz w:val="24"/>
          <w:szCs w:val="24"/>
          <w:lang w:eastAsia="en-GB"/>
        </w:rPr>
        <w:t>pedagoške</w:t>
      </w:r>
      <w:r w:rsidR="009C1D00" w:rsidRPr="009C1D00">
        <w:rPr>
          <w:rFonts w:ascii="Times New Roman" w:eastAsia="Times New Roman" w:hAnsi="Times New Roman" w:cs="Times New Roman"/>
          <w:sz w:val="24"/>
          <w:szCs w:val="24"/>
          <w:lang w:eastAsia="en-GB"/>
        </w:rPr>
        <w:t xml:space="preserve"> godine realizirana je anketa među roditeljima na temu Moja očekivanja od </w:t>
      </w:r>
      <w:proofErr w:type="spellStart"/>
      <w:r w:rsidR="009C1D00" w:rsidRPr="009C1D00">
        <w:rPr>
          <w:rFonts w:ascii="Times New Roman" w:eastAsia="Times New Roman" w:hAnsi="Times New Roman" w:cs="Times New Roman"/>
          <w:sz w:val="24"/>
          <w:szCs w:val="24"/>
          <w:lang w:eastAsia="en-GB"/>
        </w:rPr>
        <w:t>predškole</w:t>
      </w:r>
      <w:proofErr w:type="spellEnd"/>
      <w:r w:rsidR="009C1D00" w:rsidRPr="009C1D00">
        <w:rPr>
          <w:rFonts w:ascii="Times New Roman" w:eastAsia="Times New Roman" w:hAnsi="Times New Roman" w:cs="Times New Roman"/>
          <w:sz w:val="24"/>
          <w:szCs w:val="24"/>
          <w:lang w:eastAsia="en-GB"/>
        </w:rPr>
        <w:t xml:space="preserve">, ali anketa o interesu roditelja za stručne teme koje bi se </w:t>
      </w:r>
      <w:r w:rsidR="00B124C2" w:rsidRPr="009C1D00">
        <w:rPr>
          <w:rFonts w:ascii="Times New Roman" w:eastAsia="Times New Roman" w:hAnsi="Times New Roman" w:cs="Times New Roman"/>
          <w:sz w:val="24"/>
          <w:szCs w:val="24"/>
          <w:lang w:eastAsia="en-GB"/>
        </w:rPr>
        <w:t>realizirale</w:t>
      </w:r>
      <w:r w:rsidR="009C1D00" w:rsidRPr="009C1D00">
        <w:rPr>
          <w:rFonts w:ascii="Times New Roman" w:eastAsia="Times New Roman" w:hAnsi="Times New Roman" w:cs="Times New Roman"/>
          <w:sz w:val="24"/>
          <w:szCs w:val="24"/>
          <w:lang w:eastAsia="en-GB"/>
        </w:rPr>
        <w:t xml:space="preserve"> na roditeljskim sastancima nije provedena. </w:t>
      </w:r>
      <w:r w:rsidR="00B124C2">
        <w:rPr>
          <w:rFonts w:ascii="Times New Roman" w:eastAsia="Times New Roman" w:hAnsi="Times New Roman" w:cs="Times New Roman"/>
          <w:sz w:val="24"/>
          <w:szCs w:val="24"/>
          <w:lang w:eastAsia="en-GB"/>
        </w:rPr>
        <w:t>Međutim, o</w:t>
      </w:r>
      <w:r w:rsidR="009C1D00" w:rsidRPr="009C1D00">
        <w:rPr>
          <w:rFonts w:ascii="Times New Roman" w:eastAsia="Times New Roman" w:hAnsi="Times New Roman" w:cs="Times New Roman"/>
          <w:sz w:val="24"/>
          <w:szCs w:val="24"/>
          <w:lang w:eastAsia="en-GB"/>
        </w:rPr>
        <w:t>dgojiteljica uvažava prijedloge roditelja te bi njihove prijedloge svakako uvrstila u temu predavanja. Sukladno svemu navedenom, Tim za kvalitetu smatra da su razvojni ciljevi u sklopu dva prioritetna područja Predškolskog razvoj</w:t>
      </w:r>
      <w:r w:rsidR="00B124C2">
        <w:rPr>
          <w:rFonts w:ascii="Times New Roman" w:eastAsia="Times New Roman" w:hAnsi="Times New Roman" w:cs="Times New Roman"/>
          <w:sz w:val="24"/>
          <w:szCs w:val="24"/>
          <w:lang w:eastAsia="en-GB"/>
        </w:rPr>
        <w:t>nog plana kvalitetno realizirani</w:t>
      </w:r>
      <w:r w:rsidR="009C1D00" w:rsidRPr="009C1D00">
        <w:rPr>
          <w:rFonts w:ascii="Times New Roman" w:eastAsia="Times New Roman" w:hAnsi="Times New Roman" w:cs="Times New Roman"/>
          <w:sz w:val="24"/>
          <w:szCs w:val="24"/>
          <w:lang w:eastAsia="en-GB"/>
        </w:rPr>
        <w:t xml:space="preserve">. </w:t>
      </w:r>
      <w:r w:rsidR="007354F8" w:rsidRPr="009C1D00">
        <w:rPr>
          <w:rFonts w:ascii="Times New Roman" w:eastAsia="Times New Roman" w:hAnsi="Times New Roman" w:cs="Times New Roman"/>
          <w:sz w:val="24"/>
          <w:szCs w:val="24"/>
          <w:lang w:eastAsia="en-GB"/>
        </w:rPr>
        <w:t>Obavljena je i Swot analiza s roditeljima predškolaca te je Tim za kvalitetu napravio Kreda analizu za Predškolu:</w:t>
      </w:r>
    </w:p>
    <w:p w:rsidR="0038719D" w:rsidRPr="00A722F0" w:rsidRDefault="0038719D" w:rsidP="00A722F0">
      <w:pPr>
        <w:spacing w:after="0" w:line="276" w:lineRule="auto"/>
        <w:jc w:val="both"/>
        <w:rPr>
          <w:rFonts w:ascii="Times New Roman" w:eastAsia="Calibri" w:hAnsi="Times New Roman" w:cs="Times New Roman"/>
          <w:b/>
          <w:sz w:val="24"/>
          <w:szCs w:val="24"/>
        </w:rPr>
      </w:pPr>
    </w:p>
    <w:p w:rsidR="0038719D" w:rsidRPr="00A722F0" w:rsidRDefault="0038719D" w:rsidP="00A722F0">
      <w:pPr>
        <w:spacing w:after="0" w:line="276" w:lineRule="auto"/>
        <w:jc w:val="both"/>
        <w:rPr>
          <w:rFonts w:ascii="Times New Roman" w:eastAsia="Calibri" w:hAnsi="Times New Roman" w:cs="Times New Roman"/>
          <w:b/>
          <w:sz w:val="24"/>
          <w:szCs w:val="24"/>
        </w:rPr>
      </w:pPr>
    </w:p>
    <w:p w:rsidR="007354F8" w:rsidRPr="00A722F0" w:rsidRDefault="007354F8" w:rsidP="00A722F0">
      <w:pPr>
        <w:spacing w:after="0" w:line="276" w:lineRule="auto"/>
        <w:jc w:val="both"/>
        <w:rPr>
          <w:rFonts w:ascii="Times New Roman" w:eastAsia="Calibri" w:hAnsi="Times New Roman" w:cs="Times New Roman"/>
          <w:b/>
          <w:sz w:val="24"/>
          <w:szCs w:val="24"/>
        </w:rPr>
      </w:pPr>
      <w:r w:rsidRPr="00A722F0">
        <w:rPr>
          <w:rFonts w:ascii="Times New Roman" w:eastAsia="Calibri" w:hAnsi="Times New Roman" w:cs="Times New Roman"/>
          <w:b/>
          <w:sz w:val="24"/>
          <w:szCs w:val="24"/>
        </w:rPr>
        <w:t>SWOT ANALIZA - RODITELJI</w:t>
      </w:r>
    </w:p>
    <w:p w:rsidR="007354F8" w:rsidRPr="00A722F0" w:rsidRDefault="007354F8" w:rsidP="00A722F0">
      <w:pPr>
        <w:spacing w:after="0" w:line="276" w:lineRule="auto"/>
        <w:jc w:val="center"/>
        <w:rPr>
          <w:rFonts w:ascii="Times New Roman" w:eastAsia="Times New Roman" w:hAnsi="Times New Roman" w:cs="Times New Roman"/>
          <w:sz w:val="24"/>
          <w:szCs w:val="24"/>
          <w:lang w:eastAsia="en-GB"/>
        </w:rPr>
      </w:pPr>
    </w:p>
    <w:tbl>
      <w:tblPr>
        <w:tblStyle w:val="Reetkatablice"/>
        <w:tblW w:w="0" w:type="auto"/>
        <w:tblLook w:val="04A0" w:firstRow="1" w:lastRow="0" w:firstColumn="1" w:lastColumn="0" w:noHBand="0" w:noVBand="1"/>
      </w:tblPr>
      <w:tblGrid>
        <w:gridCol w:w="4644"/>
        <w:gridCol w:w="4644"/>
      </w:tblGrid>
      <w:tr w:rsidR="007354F8" w:rsidRPr="00A722F0" w:rsidTr="009F4E98">
        <w:trPr>
          <w:trHeight w:val="503"/>
        </w:trPr>
        <w:tc>
          <w:tcPr>
            <w:tcW w:w="4644" w:type="dxa"/>
            <w:shd w:val="clear" w:color="auto" w:fill="D9D9D9" w:themeFill="background1" w:themeFillShade="D9"/>
            <w:vAlign w:val="center"/>
          </w:tcPr>
          <w:p w:rsidR="007354F8" w:rsidRPr="00A722F0" w:rsidRDefault="007354F8" w:rsidP="009F4E98">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PREDNOSTI</w:t>
            </w:r>
          </w:p>
        </w:tc>
        <w:tc>
          <w:tcPr>
            <w:tcW w:w="4644" w:type="dxa"/>
            <w:shd w:val="clear" w:color="auto" w:fill="D9D9D9" w:themeFill="background1" w:themeFillShade="D9"/>
            <w:vAlign w:val="center"/>
          </w:tcPr>
          <w:p w:rsidR="007354F8" w:rsidRPr="00A722F0" w:rsidRDefault="007354F8" w:rsidP="009F4E98">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NEDOSTACI/SLABOSTI</w:t>
            </w:r>
          </w:p>
        </w:tc>
      </w:tr>
      <w:tr w:rsidR="007354F8" w:rsidRPr="00A722F0" w:rsidTr="009F4E98">
        <w:trPr>
          <w:trHeight w:val="2420"/>
        </w:trPr>
        <w:tc>
          <w:tcPr>
            <w:tcW w:w="4644" w:type="dxa"/>
            <w:vAlign w:val="center"/>
          </w:tcPr>
          <w:p w:rsidR="0038719D" w:rsidRPr="00A722F0" w:rsidRDefault="00BC1D4D"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Š</w:t>
            </w:r>
            <w:r w:rsidR="0038719D" w:rsidRPr="00A722F0">
              <w:rPr>
                <w:rFonts w:ascii="Times New Roman" w:eastAsia="Calibri" w:hAnsi="Times New Roman" w:cs="Times New Roman"/>
              </w:rPr>
              <w:t>kolska dvorana</w:t>
            </w:r>
            <w:r w:rsidR="009F4E98">
              <w:rPr>
                <w:rFonts w:ascii="Times New Roman" w:eastAsia="Calibri" w:hAnsi="Times New Roman" w:cs="Times New Roman"/>
              </w:rPr>
              <w:t>,</w:t>
            </w:r>
          </w:p>
          <w:p w:rsidR="00BC1D4D" w:rsidRPr="00A722F0" w:rsidRDefault="009F4E98" w:rsidP="009F4E98">
            <w:pPr>
              <w:numPr>
                <w:ilvl w:val="0"/>
                <w:numId w:val="3"/>
              </w:numPr>
              <w:spacing w:line="276" w:lineRule="auto"/>
              <w:contextualSpacing/>
              <w:jc w:val="both"/>
              <w:rPr>
                <w:rFonts w:ascii="Times New Roman" w:eastAsia="Calibri" w:hAnsi="Times New Roman" w:cs="Times New Roman"/>
              </w:rPr>
            </w:pPr>
            <w:r>
              <w:rPr>
                <w:rFonts w:ascii="Times New Roman" w:eastAsia="Calibri" w:hAnsi="Times New Roman" w:cs="Times New Roman"/>
              </w:rPr>
              <w:t>š</w:t>
            </w:r>
            <w:r w:rsidR="00BC1D4D" w:rsidRPr="00A722F0">
              <w:rPr>
                <w:rFonts w:ascii="Times New Roman" w:eastAsia="Calibri" w:hAnsi="Times New Roman" w:cs="Times New Roman"/>
              </w:rPr>
              <w:t>kolska kuhinja</w:t>
            </w:r>
            <w:r>
              <w:rPr>
                <w:rFonts w:ascii="Times New Roman" w:eastAsia="Calibri" w:hAnsi="Times New Roman" w:cs="Times New Roman"/>
              </w:rPr>
              <w:t>,</w:t>
            </w:r>
          </w:p>
          <w:p w:rsidR="00BC1D4D" w:rsidRPr="00A722F0" w:rsidRDefault="009F4E98" w:rsidP="009F4E98">
            <w:pPr>
              <w:numPr>
                <w:ilvl w:val="0"/>
                <w:numId w:val="3"/>
              </w:numPr>
              <w:spacing w:line="276" w:lineRule="auto"/>
              <w:contextualSpacing/>
              <w:jc w:val="both"/>
              <w:rPr>
                <w:rFonts w:ascii="Times New Roman" w:eastAsia="Calibri" w:hAnsi="Times New Roman" w:cs="Times New Roman"/>
              </w:rPr>
            </w:pPr>
            <w:r>
              <w:rPr>
                <w:rFonts w:ascii="Times New Roman" w:eastAsia="Calibri" w:hAnsi="Times New Roman" w:cs="Times New Roman"/>
              </w:rPr>
              <w:t>š</w:t>
            </w:r>
            <w:r w:rsidR="00BC1D4D" w:rsidRPr="00A722F0">
              <w:rPr>
                <w:rFonts w:ascii="Times New Roman" w:eastAsia="Calibri" w:hAnsi="Times New Roman" w:cs="Times New Roman"/>
              </w:rPr>
              <w:t>kolska knjižnica</w:t>
            </w:r>
            <w:r>
              <w:rPr>
                <w:rFonts w:ascii="Times New Roman" w:eastAsia="Calibri" w:hAnsi="Times New Roman" w:cs="Times New Roman"/>
              </w:rPr>
              <w:t>,</w:t>
            </w:r>
          </w:p>
          <w:p w:rsidR="007354F8" w:rsidRPr="00A722F0" w:rsidRDefault="007354F8"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 xml:space="preserve">socijalizacija </w:t>
            </w:r>
            <w:r w:rsidR="0038719D" w:rsidRPr="00A722F0">
              <w:rPr>
                <w:rFonts w:ascii="Times New Roman" w:eastAsia="Calibri" w:hAnsi="Times New Roman" w:cs="Times New Roman"/>
              </w:rPr>
              <w:t>djeteta/rad u grupi</w:t>
            </w:r>
            <w:r w:rsidR="009F4E98">
              <w:rPr>
                <w:rFonts w:ascii="Times New Roman" w:eastAsia="Calibri" w:hAnsi="Times New Roman" w:cs="Times New Roman"/>
              </w:rPr>
              <w:t>,</w:t>
            </w:r>
          </w:p>
          <w:p w:rsidR="007354F8" w:rsidRPr="00A722F0" w:rsidRDefault="007354F8"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učenje slova i brojeva</w:t>
            </w:r>
            <w:r w:rsidR="006665E8" w:rsidRPr="00A722F0">
              <w:rPr>
                <w:rFonts w:ascii="Times New Roman" w:eastAsia="Calibri" w:hAnsi="Times New Roman" w:cs="Times New Roman"/>
              </w:rPr>
              <w:t>/</w:t>
            </w:r>
            <w:r w:rsidR="006665E8" w:rsidRPr="00A722F0">
              <w:rPr>
                <w:rFonts w:ascii="Times New Roman" w:hAnsi="Times New Roman" w:cs="Times New Roman"/>
              </w:rPr>
              <w:t xml:space="preserve"> </w:t>
            </w:r>
            <w:r w:rsidR="006665E8" w:rsidRPr="00A722F0">
              <w:rPr>
                <w:rFonts w:ascii="Times New Roman" w:eastAsia="Calibri" w:hAnsi="Times New Roman" w:cs="Times New Roman"/>
              </w:rPr>
              <w:t>priprema za školu</w:t>
            </w:r>
            <w:r w:rsidR="009F4E98">
              <w:rPr>
                <w:rFonts w:ascii="Times New Roman" w:eastAsia="Calibri" w:hAnsi="Times New Roman" w:cs="Times New Roman"/>
              </w:rPr>
              <w:t>,</w:t>
            </w:r>
          </w:p>
          <w:p w:rsidR="007354F8" w:rsidRPr="00A722F0" w:rsidRDefault="007354F8"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besplatna predškola</w:t>
            </w:r>
            <w:r w:rsidR="009F4E98">
              <w:rPr>
                <w:rFonts w:ascii="Times New Roman" w:eastAsia="Calibri" w:hAnsi="Times New Roman" w:cs="Times New Roman"/>
              </w:rPr>
              <w:t>,</w:t>
            </w:r>
          </w:p>
          <w:p w:rsidR="007354F8" w:rsidRPr="00A722F0" w:rsidRDefault="00BC1D4D"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stjecanje navika dobrog ponašanja</w:t>
            </w:r>
            <w:r w:rsidR="009F4E98">
              <w:rPr>
                <w:rFonts w:ascii="Times New Roman" w:eastAsia="Calibri" w:hAnsi="Times New Roman" w:cs="Times New Roman"/>
              </w:rPr>
              <w:t>.</w:t>
            </w:r>
          </w:p>
        </w:tc>
        <w:tc>
          <w:tcPr>
            <w:tcW w:w="4644" w:type="dxa"/>
            <w:vAlign w:val="center"/>
          </w:tcPr>
          <w:p w:rsidR="00BC1D4D" w:rsidRPr="00A722F0" w:rsidRDefault="00BC1D4D"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Više izleta i izvanškolskih aktivnosti</w:t>
            </w:r>
            <w:r w:rsidR="009F4E98">
              <w:rPr>
                <w:rFonts w:ascii="Times New Roman" w:eastAsia="Calibri" w:hAnsi="Times New Roman" w:cs="Times New Roman"/>
              </w:rPr>
              <w:t>,</w:t>
            </w:r>
          </w:p>
          <w:p w:rsidR="00BC1D4D" w:rsidRPr="00A722F0" w:rsidRDefault="009F4E98" w:rsidP="009F4E98">
            <w:pPr>
              <w:numPr>
                <w:ilvl w:val="0"/>
                <w:numId w:val="3"/>
              </w:numPr>
              <w:spacing w:line="276" w:lineRule="auto"/>
              <w:contextualSpacing/>
              <w:jc w:val="both"/>
              <w:rPr>
                <w:rFonts w:ascii="Times New Roman" w:eastAsia="Calibri" w:hAnsi="Times New Roman" w:cs="Times New Roman"/>
              </w:rPr>
            </w:pPr>
            <w:r>
              <w:rPr>
                <w:rFonts w:ascii="Times New Roman" w:eastAsia="Calibri" w:hAnsi="Times New Roman" w:cs="Times New Roman"/>
              </w:rPr>
              <w:t>m</w:t>
            </w:r>
            <w:r w:rsidR="00BC1D4D" w:rsidRPr="00A722F0">
              <w:rPr>
                <w:rFonts w:ascii="Times New Roman" w:eastAsia="Calibri" w:hAnsi="Times New Roman" w:cs="Times New Roman"/>
              </w:rPr>
              <w:t>anjak higijenskih uvjeta u toaletu</w:t>
            </w:r>
            <w:r>
              <w:rPr>
                <w:rFonts w:ascii="Times New Roman" w:eastAsia="Calibri" w:hAnsi="Times New Roman" w:cs="Times New Roman"/>
              </w:rPr>
              <w:t>,</w:t>
            </w:r>
          </w:p>
          <w:p w:rsidR="007354F8" w:rsidRPr="00A722F0" w:rsidRDefault="009F4E98" w:rsidP="009F4E98">
            <w:pPr>
              <w:numPr>
                <w:ilvl w:val="0"/>
                <w:numId w:val="3"/>
              </w:numPr>
              <w:spacing w:line="276" w:lineRule="auto"/>
              <w:contextualSpacing/>
              <w:jc w:val="both"/>
              <w:rPr>
                <w:rFonts w:ascii="Times New Roman" w:eastAsia="Calibri" w:hAnsi="Times New Roman" w:cs="Times New Roman"/>
              </w:rPr>
            </w:pPr>
            <w:r>
              <w:rPr>
                <w:rFonts w:ascii="Times New Roman" w:eastAsia="Calibri" w:hAnsi="Times New Roman" w:cs="Times New Roman"/>
              </w:rPr>
              <w:t>m</w:t>
            </w:r>
            <w:r w:rsidR="00BC1D4D" w:rsidRPr="00A722F0">
              <w:rPr>
                <w:rFonts w:ascii="Times New Roman" w:eastAsia="Calibri" w:hAnsi="Times New Roman" w:cs="Times New Roman"/>
              </w:rPr>
              <w:t>ogućnost učenja engleskog jezika u predškoli</w:t>
            </w:r>
            <w:r>
              <w:rPr>
                <w:rFonts w:ascii="Times New Roman" w:eastAsia="Calibri" w:hAnsi="Times New Roman" w:cs="Times New Roman"/>
              </w:rPr>
              <w:t>.</w:t>
            </w:r>
          </w:p>
          <w:p w:rsidR="00BC1D4D" w:rsidRPr="00A722F0" w:rsidRDefault="00BC1D4D" w:rsidP="009F4E98">
            <w:pPr>
              <w:spacing w:line="276" w:lineRule="auto"/>
              <w:ind w:left="720"/>
              <w:contextualSpacing/>
              <w:jc w:val="both"/>
              <w:rPr>
                <w:rFonts w:ascii="Times New Roman" w:eastAsia="Calibri" w:hAnsi="Times New Roman" w:cs="Times New Roman"/>
              </w:rPr>
            </w:pPr>
          </w:p>
          <w:p w:rsidR="007354F8" w:rsidRPr="00A722F0" w:rsidRDefault="007354F8" w:rsidP="009F4E98">
            <w:pPr>
              <w:spacing w:line="276" w:lineRule="auto"/>
              <w:contextualSpacing/>
              <w:jc w:val="both"/>
              <w:rPr>
                <w:rFonts w:ascii="Times New Roman" w:eastAsia="Calibri" w:hAnsi="Times New Roman" w:cs="Times New Roman"/>
              </w:rPr>
            </w:pPr>
          </w:p>
          <w:p w:rsidR="007354F8" w:rsidRPr="00A722F0" w:rsidRDefault="007354F8" w:rsidP="009F4E98">
            <w:pPr>
              <w:spacing w:line="276" w:lineRule="auto"/>
              <w:contextualSpacing/>
              <w:jc w:val="both"/>
              <w:rPr>
                <w:rFonts w:ascii="Times New Roman" w:eastAsia="Calibri" w:hAnsi="Times New Roman" w:cs="Times New Roman"/>
              </w:rPr>
            </w:pPr>
          </w:p>
        </w:tc>
      </w:tr>
      <w:tr w:rsidR="007354F8" w:rsidRPr="00A722F0" w:rsidTr="009F4E98">
        <w:trPr>
          <w:trHeight w:val="422"/>
        </w:trPr>
        <w:tc>
          <w:tcPr>
            <w:tcW w:w="4644" w:type="dxa"/>
            <w:shd w:val="clear" w:color="auto" w:fill="D9D9D9" w:themeFill="background1" w:themeFillShade="D9"/>
            <w:vAlign w:val="center"/>
          </w:tcPr>
          <w:p w:rsidR="007354F8" w:rsidRPr="00A722F0" w:rsidRDefault="007354F8" w:rsidP="009F4E98">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MOGUĆNOSTI</w:t>
            </w:r>
          </w:p>
        </w:tc>
        <w:tc>
          <w:tcPr>
            <w:tcW w:w="4644" w:type="dxa"/>
            <w:shd w:val="clear" w:color="auto" w:fill="D9D9D9" w:themeFill="background1" w:themeFillShade="D9"/>
            <w:vAlign w:val="center"/>
          </w:tcPr>
          <w:p w:rsidR="007354F8" w:rsidRPr="00A722F0" w:rsidRDefault="007354F8" w:rsidP="009F4E98">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POTEŠKOĆE I OPASNOSTI</w:t>
            </w:r>
          </w:p>
        </w:tc>
      </w:tr>
      <w:tr w:rsidR="007354F8" w:rsidRPr="00A722F0" w:rsidTr="009F4E98">
        <w:trPr>
          <w:trHeight w:val="1898"/>
        </w:trPr>
        <w:tc>
          <w:tcPr>
            <w:tcW w:w="4644" w:type="dxa"/>
            <w:vAlign w:val="center"/>
          </w:tcPr>
          <w:p w:rsidR="009F4E98" w:rsidRDefault="009F4E98" w:rsidP="009F4E98">
            <w:pPr>
              <w:spacing w:line="276" w:lineRule="auto"/>
              <w:ind w:left="720"/>
              <w:contextualSpacing/>
              <w:jc w:val="both"/>
              <w:rPr>
                <w:rFonts w:ascii="Times New Roman" w:eastAsia="Calibri" w:hAnsi="Times New Roman" w:cs="Times New Roman"/>
              </w:rPr>
            </w:pPr>
          </w:p>
          <w:p w:rsidR="007354F8" w:rsidRPr="00A722F0" w:rsidRDefault="00BC1D4D"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Ugradnja klima</w:t>
            </w:r>
            <w:r w:rsidR="006665E8" w:rsidRPr="00A722F0">
              <w:rPr>
                <w:rFonts w:ascii="Times New Roman" w:eastAsia="Calibri" w:hAnsi="Times New Roman" w:cs="Times New Roman"/>
              </w:rPr>
              <w:t>tizacijskog</w:t>
            </w:r>
            <w:r w:rsidRPr="00A722F0">
              <w:rPr>
                <w:rFonts w:ascii="Times New Roman" w:eastAsia="Calibri" w:hAnsi="Times New Roman" w:cs="Times New Roman"/>
              </w:rPr>
              <w:t xml:space="preserve"> uređaja u prostor predškole</w:t>
            </w:r>
            <w:r w:rsidR="009F4E98">
              <w:rPr>
                <w:rFonts w:ascii="Times New Roman" w:eastAsia="Calibri" w:hAnsi="Times New Roman" w:cs="Times New Roman"/>
              </w:rPr>
              <w:t>,</w:t>
            </w:r>
          </w:p>
          <w:p w:rsidR="00BC1D4D" w:rsidRPr="00A722F0" w:rsidRDefault="009F4E98" w:rsidP="009F4E98">
            <w:pPr>
              <w:spacing w:line="276" w:lineRule="auto"/>
              <w:ind w:left="720"/>
              <w:contextualSpacing/>
              <w:jc w:val="both"/>
              <w:rPr>
                <w:rFonts w:ascii="Times New Roman" w:eastAsia="Calibri" w:hAnsi="Times New Roman" w:cs="Times New Roman"/>
              </w:rPr>
            </w:pPr>
            <w:r>
              <w:rPr>
                <w:rFonts w:ascii="Times New Roman" w:eastAsia="Calibri" w:hAnsi="Times New Roman" w:cs="Times New Roman"/>
              </w:rPr>
              <w:t>i</w:t>
            </w:r>
            <w:r w:rsidR="00BC1D4D" w:rsidRPr="00A722F0">
              <w:rPr>
                <w:rFonts w:ascii="Times New Roman" w:eastAsia="Calibri" w:hAnsi="Times New Roman" w:cs="Times New Roman"/>
              </w:rPr>
              <w:t xml:space="preserve">zgradnja </w:t>
            </w:r>
            <w:r w:rsidR="006665E8" w:rsidRPr="00A722F0">
              <w:rPr>
                <w:rFonts w:ascii="Times New Roman" w:eastAsia="Calibri" w:hAnsi="Times New Roman" w:cs="Times New Roman"/>
              </w:rPr>
              <w:t>naprave za smirivanje prometa</w:t>
            </w:r>
            <w:r w:rsidR="00BC1D4D" w:rsidRPr="00A722F0">
              <w:rPr>
                <w:rFonts w:ascii="Times New Roman" w:eastAsia="Calibri" w:hAnsi="Times New Roman" w:cs="Times New Roman"/>
              </w:rPr>
              <w:t xml:space="preserve"> ispred škole</w:t>
            </w:r>
            <w:r>
              <w:rPr>
                <w:rFonts w:ascii="Times New Roman" w:eastAsia="Calibri" w:hAnsi="Times New Roman" w:cs="Times New Roman"/>
              </w:rPr>
              <w:t>,</w:t>
            </w:r>
          </w:p>
          <w:p w:rsidR="00BC1D4D" w:rsidRPr="00A722F0" w:rsidRDefault="009F4E98" w:rsidP="009F4E98">
            <w:pPr>
              <w:numPr>
                <w:ilvl w:val="0"/>
                <w:numId w:val="3"/>
              </w:numPr>
              <w:spacing w:line="276" w:lineRule="auto"/>
              <w:contextualSpacing/>
              <w:jc w:val="both"/>
              <w:rPr>
                <w:rFonts w:ascii="Times New Roman" w:eastAsia="Calibri" w:hAnsi="Times New Roman" w:cs="Times New Roman"/>
              </w:rPr>
            </w:pPr>
            <w:r>
              <w:rPr>
                <w:rFonts w:ascii="Times New Roman" w:eastAsia="Calibri" w:hAnsi="Times New Roman" w:cs="Times New Roman"/>
              </w:rPr>
              <w:t>p</w:t>
            </w:r>
            <w:r w:rsidR="00BC1D4D" w:rsidRPr="00A722F0">
              <w:rPr>
                <w:rFonts w:ascii="Times New Roman" w:eastAsia="Calibri" w:hAnsi="Times New Roman" w:cs="Times New Roman"/>
              </w:rPr>
              <w:t>ostavljanje više koševa za smeće</w:t>
            </w:r>
            <w:r>
              <w:rPr>
                <w:rFonts w:ascii="Times New Roman" w:eastAsia="Calibri" w:hAnsi="Times New Roman" w:cs="Times New Roman"/>
              </w:rPr>
              <w:t>.</w:t>
            </w:r>
          </w:p>
          <w:p w:rsidR="007354F8" w:rsidRPr="00A722F0" w:rsidRDefault="007354F8" w:rsidP="009F4E98">
            <w:pPr>
              <w:spacing w:line="276" w:lineRule="auto"/>
              <w:contextualSpacing/>
              <w:jc w:val="both"/>
              <w:rPr>
                <w:rFonts w:ascii="Times New Roman" w:eastAsia="Calibri" w:hAnsi="Times New Roman" w:cs="Times New Roman"/>
              </w:rPr>
            </w:pPr>
          </w:p>
          <w:p w:rsidR="007354F8" w:rsidRPr="00A722F0" w:rsidRDefault="007354F8" w:rsidP="009F4E98">
            <w:pPr>
              <w:spacing w:line="276" w:lineRule="auto"/>
              <w:contextualSpacing/>
              <w:jc w:val="both"/>
              <w:rPr>
                <w:rFonts w:ascii="Times New Roman" w:eastAsia="Calibri" w:hAnsi="Times New Roman" w:cs="Times New Roman"/>
              </w:rPr>
            </w:pPr>
          </w:p>
        </w:tc>
        <w:tc>
          <w:tcPr>
            <w:tcW w:w="4644" w:type="dxa"/>
            <w:vAlign w:val="center"/>
          </w:tcPr>
          <w:p w:rsidR="007354F8" w:rsidRPr="00A722F0" w:rsidRDefault="00BC1D4D" w:rsidP="009F4E98">
            <w:pPr>
              <w:numPr>
                <w:ilvl w:val="0"/>
                <w:numId w:val="3"/>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 xml:space="preserve">Autobusna stanica je </w:t>
            </w:r>
            <w:r w:rsidR="006665E8" w:rsidRPr="00A722F0">
              <w:rPr>
                <w:rFonts w:ascii="Times New Roman" w:eastAsia="Calibri" w:hAnsi="Times New Roman" w:cs="Times New Roman"/>
              </w:rPr>
              <w:t>preblizu</w:t>
            </w:r>
            <w:r w:rsidRPr="00A722F0">
              <w:rPr>
                <w:rFonts w:ascii="Times New Roman" w:eastAsia="Calibri" w:hAnsi="Times New Roman" w:cs="Times New Roman"/>
              </w:rPr>
              <w:t xml:space="preserve"> pješačko</w:t>
            </w:r>
            <w:r w:rsidR="006665E8" w:rsidRPr="00A722F0">
              <w:rPr>
                <w:rFonts w:ascii="Times New Roman" w:eastAsia="Calibri" w:hAnsi="Times New Roman" w:cs="Times New Roman"/>
              </w:rPr>
              <w:t>m</w:t>
            </w:r>
            <w:r w:rsidRPr="00A722F0">
              <w:rPr>
                <w:rFonts w:ascii="Times New Roman" w:eastAsia="Calibri" w:hAnsi="Times New Roman" w:cs="Times New Roman"/>
              </w:rPr>
              <w:t xml:space="preserve"> prijelaz</w:t>
            </w:r>
            <w:r w:rsidR="006665E8" w:rsidRPr="00A722F0">
              <w:rPr>
                <w:rFonts w:ascii="Times New Roman" w:eastAsia="Calibri" w:hAnsi="Times New Roman" w:cs="Times New Roman"/>
              </w:rPr>
              <w:t>u</w:t>
            </w:r>
            <w:r w:rsidR="009F4E98">
              <w:rPr>
                <w:rFonts w:ascii="Times New Roman" w:eastAsia="Calibri" w:hAnsi="Times New Roman" w:cs="Times New Roman"/>
              </w:rPr>
              <w:t>,,</w:t>
            </w:r>
          </w:p>
          <w:p w:rsidR="00BC1D4D" w:rsidRPr="00A722F0" w:rsidRDefault="009F4E98" w:rsidP="009F4E98">
            <w:pPr>
              <w:numPr>
                <w:ilvl w:val="0"/>
                <w:numId w:val="3"/>
              </w:numPr>
              <w:spacing w:line="276" w:lineRule="auto"/>
              <w:contextualSpacing/>
              <w:jc w:val="both"/>
              <w:rPr>
                <w:rFonts w:ascii="Times New Roman" w:eastAsia="Calibri" w:hAnsi="Times New Roman" w:cs="Times New Roman"/>
              </w:rPr>
            </w:pPr>
            <w:r>
              <w:rPr>
                <w:rFonts w:ascii="Times New Roman" w:eastAsia="Calibri" w:hAnsi="Times New Roman" w:cs="Times New Roman"/>
              </w:rPr>
              <w:t>n</w:t>
            </w:r>
            <w:r w:rsidR="00BC1D4D" w:rsidRPr="00A722F0">
              <w:rPr>
                <w:rFonts w:ascii="Times New Roman" w:eastAsia="Calibri" w:hAnsi="Times New Roman" w:cs="Times New Roman"/>
              </w:rPr>
              <w:t xml:space="preserve">edostatak </w:t>
            </w:r>
            <w:r w:rsidR="006665E8" w:rsidRPr="00A722F0">
              <w:rPr>
                <w:rFonts w:ascii="Times New Roman" w:eastAsia="Calibri" w:hAnsi="Times New Roman" w:cs="Times New Roman"/>
              </w:rPr>
              <w:t>naprave za smirivanje prometa</w:t>
            </w:r>
            <w:r w:rsidR="00BC1D4D" w:rsidRPr="00A722F0">
              <w:rPr>
                <w:rFonts w:ascii="Times New Roman" w:eastAsia="Calibri" w:hAnsi="Times New Roman" w:cs="Times New Roman"/>
              </w:rPr>
              <w:t xml:space="preserve"> ispred škole</w:t>
            </w:r>
            <w:r>
              <w:rPr>
                <w:rFonts w:ascii="Times New Roman" w:eastAsia="Calibri" w:hAnsi="Times New Roman" w:cs="Times New Roman"/>
              </w:rPr>
              <w:t>.</w:t>
            </w:r>
          </w:p>
          <w:p w:rsidR="007354F8" w:rsidRPr="00A722F0" w:rsidRDefault="007354F8" w:rsidP="009F4E98">
            <w:pPr>
              <w:spacing w:line="276" w:lineRule="auto"/>
              <w:contextualSpacing/>
              <w:jc w:val="both"/>
              <w:rPr>
                <w:rFonts w:ascii="Times New Roman" w:eastAsia="Calibri" w:hAnsi="Times New Roman" w:cs="Times New Roman"/>
              </w:rPr>
            </w:pPr>
          </w:p>
        </w:tc>
      </w:tr>
    </w:tbl>
    <w:p w:rsidR="007354F8" w:rsidRPr="00A722F0" w:rsidRDefault="007354F8" w:rsidP="00A722F0">
      <w:pPr>
        <w:spacing w:after="0" w:line="276" w:lineRule="auto"/>
        <w:jc w:val="both"/>
        <w:rPr>
          <w:rFonts w:ascii="Times New Roman" w:eastAsia="Times New Roman" w:hAnsi="Times New Roman" w:cs="Times New Roman"/>
          <w:sz w:val="24"/>
          <w:szCs w:val="24"/>
          <w:lang w:eastAsia="en-GB"/>
        </w:rPr>
      </w:pPr>
    </w:p>
    <w:p w:rsidR="007354F8" w:rsidRPr="009F4E98" w:rsidRDefault="007354F8" w:rsidP="00A722F0">
      <w:pPr>
        <w:spacing w:after="0" w:line="276" w:lineRule="auto"/>
        <w:jc w:val="both"/>
        <w:rPr>
          <w:rFonts w:ascii="Times New Roman" w:eastAsia="Calibri" w:hAnsi="Times New Roman" w:cs="Times New Roman"/>
          <w:b/>
          <w:i/>
          <w:sz w:val="24"/>
          <w:szCs w:val="24"/>
        </w:rPr>
      </w:pPr>
      <w:r w:rsidRPr="009F4E98">
        <w:rPr>
          <w:rFonts w:ascii="Times New Roman" w:eastAsia="Calibri" w:hAnsi="Times New Roman" w:cs="Times New Roman"/>
          <w:b/>
          <w:i/>
          <w:sz w:val="24"/>
          <w:szCs w:val="24"/>
        </w:rPr>
        <w:t>Definiranje prioritetnih razvojnih ciljeva</w:t>
      </w:r>
    </w:p>
    <w:p w:rsidR="007354F8" w:rsidRPr="00A722F0" w:rsidRDefault="007354F8" w:rsidP="00A722F0">
      <w:pPr>
        <w:spacing w:after="0" w:line="276" w:lineRule="auto"/>
        <w:jc w:val="both"/>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9288"/>
      </w:tblGrid>
      <w:tr w:rsidR="007354F8" w:rsidRPr="00A722F0" w:rsidTr="009F4E98">
        <w:trPr>
          <w:trHeight w:val="755"/>
        </w:trPr>
        <w:tc>
          <w:tcPr>
            <w:tcW w:w="9288" w:type="dxa"/>
            <w:shd w:val="clear" w:color="auto" w:fill="D9D9D9" w:themeFill="background1" w:themeFillShade="D9"/>
            <w:vAlign w:val="center"/>
          </w:tcPr>
          <w:p w:rsidR="007354F8" w:rsidRPr="00A722F0" w:rsidRDefault="007354F8" w:rsidP="009F4E98">
            <w:pPr>
              <w:spacing w:line="276" w:lineRule="auto"/>
              <w:jc w:val="center"/>
              <w:rPr>
                <w:rFonts w:ascii="Times New Roman" w:eastAsia="Calibri" w:hAnsi="Times New Roman" w:cs="Times New Roman"/>
                <w:b/>
              </w:rPr>
            </w:pPr>
            <w:r w:rsidRPr="00A722F0">
              <w:rPr>
                <w:rFonts w:ascii="Times New Roman" w:eastAsia="Calibri" w:hAnsi="Times New Roman" w:cs="Times New Roman"/>
                <w:b/>
              </w:rPr>
              <w:t>NA TEMELJU PRETHODNE ANALIZE NABROJITE PRIORITETNE RAZVOJNE CILJEVE VAŠE ŠKOLE!</w:t>
            </w:r>
          </w:p>
        </w:tc>
      </w:tr>
      <w:tr w:rsidR="007354F8" w:rsidRPr="00A722F0" w:rsidTr="009F4E98">
        <w:trPr>
          <w:trHeight w:val="1520"/>
        </w:trPr>
        <w:tc>
          <w:tcPr>
            <w:tcW w:w="9288" w:type="dxa"/>
            <w:vAlign w:val="center"/>
          </w:tcPr>
          <w:p w:rsidR="009F4E98" w:rsidRDefault="00BC1D4D" w:rsidP="009F4E98">
            <w:pPr>
              <w:pStyle w:val="Odlomakpopisa"/>
              <w:numPr>
                <w:ilvl w:val="0"/>
                <w:numId w:val="6"/>
              </w:numPr>
              <w:spacing w:line="276" w:lineRule="auto"/>
              <w:rPr>
                <w:rFonts w:ascii="Times New Roman" w:eastAsia="Calibri" w:hAnsi="Times New Roman" w:cs="Times New Roman"/>
                <w:szCs w:val="24"/>
              </w:rPr>
            </w:pPr>
            <w:r w:rsidRPr="009F4E98">
              <w:rPr>
                <w:rFonts w:ascii="Times New Roman" w:eastAsia="Calibri" w:hAnsi="Times New Roman" w:cs="Times New Roman"/>
                <w:szCs w:val="24"/>
              </w:rPr>
              <w:lastRenderedPageBreak/>
              <w:t xml:space="preserve">Izgradnja </w:t>
            </w:r>
            <w:r w:rsidR="006665E8" w:rsidRPr="009F4E98">
              <w:rPr>
                <w:rFonts w:ascii="Times New Roman" w:eastAsia="Calibri" w:hAnsi="Times New Roman" w:cs="Times New Roman"/>
                <w:szCs w:val="24"/>
              </w:rPr>
              <w:t>naprave za smirivanje prometa</w:t>
            </w:r>
            <w:r w:rsidRPr="009F4E98">
              <w:rPr>
                <w:rFonts w:ascii="Times New Roman" w:eastAsia="Calibri" w:hAnsi="Times New Roman" w:cs="Times New Roman"/>
                <w:szCs w:val="24"/>
              </w:rPr>
              <w:t xml:space="preserve"> ispred škole</w:t>
            </w:r>
            <w:r w:rsidR="009F4E98">
              <w:rPr>
                <w:rFonts w:ascii="Times New Roman" w:eastAsia="Calibri" w:hAnsi="Times New Roman" w:cs="Times New Roman"/>
                <w:szCs w:val="24"/>
              </w:rPr>
              <w:t>.</w:t>
            </w:r>
          </w:p>
          <w:p w:rsidR="009F4E98" w:rsidRDefault="00BC1D4D" w:rsidP="009F4E98">
            <w:pPr>
              <w:pStyle w:val="Odlomakpopisa"/>
              <w:numPr>
                <w:ilvl w:val="0"/>
                <w:numId w:val="6"/>
              </w:numPr>
              <w:spacing w:line="276" w:lineRule="auto"/>
              <w:rPr>
                <w:rFonts w:ascii="Times New Roman" w:eastAsia="Calibri" w:hAnsi="Times New Roman" w:cs="Times New Roman"/>
                <w:szCs w:val="24"/>
              </w:rPr>
            </w:pPr>
            <w:r w:rsidRPr="009F4E98">
              <w:rPr>
                <w:rFonts w:ascii="Times New Roman" w:eastAsia="Calibri" w:hAnsi="Times New Roman" w:cs="Times New Roman"/>
                <w:szCs w:val="24"/>
              </w:rPr>
              <w:t>Mogućnost učenja engleskog jezika</w:t>
            </w:r>
            <w:r w:rsidR="009F4E98">
              <w:rPr>
                <w:rFonts w:ascii="Times New Roman" w:eastAsia="Calibri" w:hAnsi="Times New Roman" w:cs="Times New Roman"/>
                <w:szCs w:val="24"/>
              </w:rPr>
              <w:t>.</w:t>
            </w:r>
          </w:p>
          <w:p w:rsidR="009F4E98" w:rsidRDefault="00BC1D4D" w:rsidP="009F4E98">
            <w:pPr>
              <w:pStyle w:val="Odlomakpopisa"/>
              <w:numPr>
                <w:ilvl w:val="0"/>
                <w:numId w:val="6"/>
              </w:numPr>
              <w:spacing w:line="276" w:lineRule="auto"/>
              <w:rPr>
                <w:rFonts w:ascii="Times New Roman" w:eastAsia="Calibri" w:hAnsi="Times New Roman" w:cs="Times New Roman"/>
                <w:szCs w:val="24"/>
              </w:rPr>
            </w:pPr>
            <w:r w:rsidRPr="009F4E98">
              <w:rPr>
                <w:rFonts w:ascii="Times New Roman" w:eastAsia="Calibri" w:hAnsi="Times New Roman" w:cs="Times New Roman"/>
                <w:szCs w:val="24"/>
              </w:rPr>
              <w:t>Više izleta</w:t>
            </w:r>
            <w:r w:rsidR="009F4E98">
              <w:rPr>
                <w:rFonts w:ascii="Times New Roman" w:eastAsia="Calibri" w:hAnsi="Times New Roman" w:cs="Times New Roman"/>
                <w:szCs w:val="24"/>
              </w:rPr>
              <w:t>.</w:t>
            </w:r>
          </w:p>
          <w:p w:rsidR="00BC1D4D" w:rsidRPr="009F4E98" w:rsidRDefault="00BC1D4D" w:rsidP="009F4E98">
            <w:pPr>
              <w:pStyle w:val="Odlomakpopisa"/>
              <w:numPr>
                <w:ilvl w:val="0"/>
                <w:numId w:val="6"/>
              </w:numPr>
              <w:spacing w:line="276" w:lineRule="auto"/>
              <w:rPr>
                <w:rFonts w:ascii="Times New Roman" w:eastAsia="Calibri" w:hAnsi="Times New Roman" w:cs="Times New Roman"/>
                <w:szCs w:val="24"/>
              </w:rPr>
            </w:pPr>
            <w:r w:rsidRPr="009F4E98">
              <w:rPr>
                <w:rFonts w:ascii="Times New Roman" w:eastAsia="Calibri" w:hAnsi="Times New Roman" w:cs="Times New Roman"/>
                <w:szCs w:val="24"/>
              </w:rPr>
              <w:t>Autobusna stanica je preblizu pješačko</w:t>
            </w:r>
            <w:r w:rsidR="006665E8" w:rsidRPr="009F4E98">
              <w:rPr>
                <w:rFonts w:ascii="Times New Roman" w:eastAsia="Calibri" w:hAnsi="Times New Roman" w:cs="Times New Roman"/>
                <w:szCs w:val="24"/>
              </w:rPr>
              <w:t>m</w:t>
            </w:r>
            <w:r w:rsidRPr="009F4E98">
              <w:rPr>
                <w:rFonts w:ascii="Times New Roman" w:eastAsia="Calibri" w:hAnsi="Times New Roman" w:cs="Times New Roman"/>
                <w:szCs w:val="24"/>
              </w:rPr>
              <w:t xml:space="preserve"> prijelaz</w:t>
            </w:r>
            <w:r w:rsidR="006665E8" w:rsidRPr="009F4E98">
              <w:rPr>
                <w:rFonts w:ascii="Times New Roman" w:eastAsia="Calibri" w:hAnsi="Times New Roman" w:cs="Times New Roman"/>
                <w:szCs w:val="24"/>
              </w:rPr>
              <w:t>u</w:t>
            </w:r>
            <w:r w:rsidR="009F4E98">
              <w:rPr>
                <w:rFonts w:ascii="Times New Roman" w:eastAsia="Calibri" w:hAnsi="Times New Roman" w:cs="Times New Roman"/>
                <w:szCs w:val="24"/>
              </w:rPr>
              <w:t>.</w:t>
            </w:r>
          </w:p>
        </w:tc>
      </w:tr>
    </w:tbl>
    <w:p w:rsidR="007354F8" w:rsidRDefault="007354F8" w:rsidP="00A722F0">
      <w:pPr>
        <w:spacing w:after="0" w:line="276" w:lineRule="auto"/>
        <w:jc w:val="both"/>
        <w:rPr>
          <w:rFonts w:ascii="Times New Roman" w:eastAsia="Times New Roman" w:hAnsi="Times New Roman" w:cs="Times New Roman"/>
          <w:color w:val="FF0000"/>
          <w:sz w:val="24"/>
          <w:szCs w:val="24"/>
          <w:lang w:eastAsia="en-GB"/>
        </w:rPr>
      </w:pPr>
      <w:r w:rsidRPr="00A722F0">
        <w:rPr>
          <w:rFonts w:ascii="Times New Roman" w:eastAsia="Times New Roman" w:hAnsi="Times New Roman" w:cs="Times New Roman"/>
          <w:color w:val="FF0000"/>
          <w:sz w:val="24"/>
          <w:szCs w:val="24"/>
          <w:lang w:eastAsia="en-GB"/>
        </w:rPr>
        <w:t xml:space="preserve"> </w:t>
      </w:r>
    </w:p>
    <w:p w:rsidR="00226F49" w:rsidRPr="00226F49" w:rsidRDefault="00226F49" w:rsidP="00A722F0">
      <w:pPr>
        <w:spacing w:after="0" w:line="276" w:lineRule="auto"/>
        <w:jc w:val="both"/>
        <w:rPr>
          <w:rFonts w:ascii="Times New Roman" w:eastAsia="Times New Roman" w:hAnsi="Times New Roman" w:cs="Times New Roman"/>
          <w:color w:val="FF0000"/>
          <w:sz w:val="24"/>
          <w:szCs w:val="24"/>
          <w:lang w:eastAsia="en-GB"/>
        </w:rPr>
      </w:pPr>
    </w:p>
    <w:p w:rsidR="007354F8" w:rsidRPr="00A722F0" w:rsidRDefault="006665E8" w:rsidP="00A722F0">
      <w:pPr>
        <w:spacing w:after="0" w:line="276" w:lineRule="auto"/>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Na temelju provedene Swot analize među roditeljima predškolske djece, prim</w:t>
      </w:r>
      <w:r w:rsidR="00064ED2">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 xml:space="preserve">jećeno je da su roditelji zadovoljni besplatnim programom predškole, izmjenama u školskoj prehrani, mogućnošću korištenja školske dvorane i školske knjižnice, mogućnošću socijalizacije djece u svojoj vršnjačkoj skupini u kojoj mogu učiti </w:t>
      </w:r>
      <w:r w:rsidR="00085C2F">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 xml:space="preserve"> navike pristojnog ponašanja te cjelokupnom pripremom djece za pohađanje škole. Roditelji kao nedostatak, ali </w:t>
      </w:r>
      <w:r w:rsidR="00085C2F">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 xml:space="preserve"> prioritetne razvojne ciljeve ističu manjak izleta, nedostatne higijenske uvjete u toaletu, ukidanje učenja engleskog jezika koji je prešle školske godine provodila učiteljica Nina Rukavina te prometnu opasnost koju uzrokuje blizina pješačkog prijelaza </w:t>
      </w:r>
      <w:r w:rsidR="00085C2F">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 xml:space="preserve"> autobusne stanice ispred škole. Iz ovoga se može primijetiti da roditelji uočavaju vrijednost učenja stranog jezika u predškolskoj dobi, što prošle pedagoške godine nisu u t</w:t>
      </w:r>
      <w:r w:rsidR="00534CB8">
        <w:rPr>
          <w:rFonts w:ascii="Times New Roman" w:eastAsia="Times New Roman" w:hAnsi="Times New Roman" w:cs="Times New Roman"/>
          <w:sz w:val="24"/>
          <w:szCs w:val="24"/>
          <w:lang w:eastAsia="en-GB"/>
        </w:rPr>
        <w:t>oj mjeri osvijestili. Ovaj zahtj</w:t>
      </w:r>
      <w:r w:rsidRPr="00A722F0">
        <w:rPr>
          <w:rFonts w:ascii="Times New Roman" w:eastAsia="Times New Roman" w:hAnsi="Times New Roman" w:cs="Times New Roman"/>
          <w:sz w:val="24"/>
          <w:szCs w:val="24"/>
          <w:lang w:eastAsia="en-GB"/>
        </w:rPr>
        <w:t>ev roditelja se ipak ne može realizirati zbog nemogućnosti učiteljice koja je prethodnih godina poučavanje engleskog jezika odrađivala volonterski. Odlazak na izlete zahtjeva dodatna temeljitu organizaciju i planiranje i financijska sredstva koja bi roditelji trebali osigurati kako bi se ova molba ostvarila. Vezano uz nedostatak higijenskih uvjeta u toaletu, škola će utvrditi izvor nezadovoljstva te će tome posvetiti pozornost u pedagoškoj godini 2018./2019. Inicijativa za pomicanje autobusne stanice nekoliko metara od pješačkog prijelaza je već pokrenuta od strane Općine Nijemci</w:t>
      </w:r>
      <w:r w:rsidR="00534CB8">
        <w:rPr>
          <w:rFonts w:ascii="Times New Roman" w:eastAsia="Times New Roman" w:hAnsi="Times New Roman" w:cs="Times New Roman"/>
          <w:sz w:val="24"/>
          <w:szCs w:val="24"/>
          <w:lang w:eastAsia="en-GB"/>
        </w:rPr>
        <w:t xml:space="preserve"> te očekujemo da će se ovaj zah</w:t>
      </w:r>
      <w:r w:rsidRPr="00A722F0">
        <w:rPr>
          <w:rFonts w:ascii="Times New Roman" w:eastAsia="Times New Roman" w:hAnsi="Times New Roman" w:cs="Times New Roman"/>
          <w:sz w:val="24"/>
          <w:szCs w:val="24"/>
          <w:lang w:eastAsia="en-GB"/>
        </w:rPr>
        <w:t>t</w:t>
      </w:r>
      <w:r w:rsidR="00534CB8">
        <w:rPr>
          <w:rFonts w:ascii="Times New Roman" w:eastAsia="Times New Roman" w:hAnsi="Times New Roman" w:cs="Times New Roman"/>
          <w:sz w:val="24"/>
          <w:szCs w:val="24"/>
          <w:lang w:eastAsia="en-GB"/>
        </w:rPr>
        <w:t>j</w:t>
      </w:r>
      <w:r w:rsidRPr="00A722F0">
        <w:rPr>
          <w:rFonts w:ascii="Times New Roman" w:eastAsia="Times New Roman" w:hAnsi="Times New Roman" w:cs="Times New Roman"/>
          <w:sz w:val="24"/>
          <w:szCs w:val="24"/>
          <w:lang w:eastAsia="en-GB"/>
        </w:rPr>
        <w:t>ev realizirati do sljedeće pedagoške godine.</w:t>
      </w:r>
    </w:p>
    <w:p w:rsidR="007354F8" w:rsidRPr="00A722F0" w:rsidRDefault="007354F8" w:rsidP="00A722F0">
      <w:pPr>
        <w:spacing w:after="0" w:line="276" w:lineRule="auto"/>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 xml:space="preserve">  </w:t>
      </w:r>
    </w:p>
    <w:p w:rsidR="007354F8" w:rsidRPr="00A722F0" w:rsidRDefault="007354F8" w:rsidP="00A722F0">
      <w:pPr>
        <w:spacing w:after="0" w:line="276" w:lineRule="auto"/>
        <w:jc w:val="both"/>
        <w:rPr>
          <w:rFonts w:ascii="Times New Roman" w:eastAsia="Times New Roman" w:hAnsi="Times New Roman" w:cs="Times New Roman"/>
          <w:sz w:val="24"/>
          <w:szCs w:val="24"/>
          <w:lang w:eastAsia="en-GB"/>
        </w:rPr>
      </w:pPr>
    </w:p>
    <w:p w:rsidR="007354F8" w:rsidRPr="00A722F0" w:rsidRDefault="007354F8" w:rsidP="00A722F0">
      <w:pPr>
        <w:spacing w:after="0" w:line="276" w:lineRule="auto"/>
        <w:jc w:val="center"/>
        <w:rPr>
          <w:rFonts w:ascii="Times New Roman" w:eastAsia="Times New Roman" w:hAnsi="Times New Roman" w:cs="Times New Roman"/>
          <w:b/>
          <w:sz w:val="28"/>
          <w:szCs w:val="28"/>
          <w:lang w:eastAsia="en-GB"/>
        </w:rPr>
      </w:pP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32"/>
          <w:szCs w:val="32"/>
          <w:lang w:eastAsia="en-GB"/>
        </w:rPr>
        <w:t xml:space="preserve">KREDA analiza - </w:t>
      </w:r>
      <w:r w:rsidRPr="00A722F0">
        <w:rPr>
          <w:rFonts w:ascii="Times New Roman" w:eastAsia="Times New Roman" w:hAnsi="Times New Roman" w:cs="Times New Roman"/>
          <w:b/>
          <w:sz w:val="28"/>
          <w:szCs w:val="28"/>
          <w:lang w:eastAsia="en-GB"/>
        </w:rPr>
        <w:t>ODREĐIVANJE PRIORITETNIH PODRUČJA RADA PREDŠKOLE</w:t>
      </w:r>
    </w:p>
    <w:p w:rsidR="007354F8" w:rsidRPr="00A722F0" w:rsidRDefault="007354F8" w:rsidP="00A722F0">
      <w:pPr>
        <w:spacing w:after="0" w:line="276" w:lineRule="auto"/>
        <w:jc w:val="center"/>
        <w:rPr>
          <w:rFonts w:ascii="Times New Roman" w:eastAsia="Times New Roman" w:hAnsi="Times New Roman" w:cs="Times New Roman"/>
          <w:b/>
          <w:sz w:val="32"/>
          <w:szCs w:val="32"/>
          <w:lang w:eastAsia="en-G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62"/>
        <w:gridCol w:w="1370"/>
        <w:gridCol w:w="1367"/>
        <w:gridCol w:w="683"/>
        <w:gridCol w:w="675"/>
        <w:gridCol w:w="1366"/>
        <w:gridCol w:w="1365"/>
        <w:gridCol w:w="1448"/>
      </w:tblGrid>
      <w:tr w:rsidR="007354F8" w:rsidRPr="00A722F0" w:rsidTr="007354F8">
        <w:trPr>
          <w:trHeight w:val="397"/>
        </w:trPr>
        <w:tc>
          <w:tcPr>
            <w:tcW w:w="10420" w:type="dxa"/>
            <w:gridSpan w:val="8"/>
            <w:shd w:val="clear" w:color="auto" w:fill="C0C0C0"/>
            <w:vAlign w:val="center"/>
          </w:tcPr>
          <w:p w:rsidR="007354F8" w:rsidRPr="00A722F0" w:rsidRDefault="007354F8" w:rsidP="00A722F0">
            <w:pPr>
              <w:spacing w:after="0" w:line="276" w:lineRule="auto"/>
              <w:jc w:val="center"/>
              <w:rPr>
                <w:rFonts w:ascii="Times New Roman" w:eastAsia="Times New Roman" w:hAnsi="Times New Roman" w:cs="Times New Roman"/>
                <w:noProof/>
                <w:sz w:val="24"/>
                <w:szCs w:val="24"/>
                <w:lang w:eastAsia="en-GB"/>
              </w:rPr>
            </w:pPr>
            <w:r w:rsidRPr="00A722F0">
              <w:rPr>
                <w:rFonts w:ascii="Times New Roman" w:eastAsia="Times New Roman" w:hAnsi="Times New Roman" w:cs="Times New Roman"/>
                <w:b/>
                <w:sz w:val="24"/>
                <w:szCs w:val="24"/>
                <w:lang w:eastAsia="en-GB"/>
              </w:rPr>
              <w:t>KREDA analiza</w:t>
            </w:r>
          </w:p>
        </w:tc>
      </w:tr>
      <w:tr w:rsidR="007354F8" w:rsidRPr="00A722F0" w:rsidTr="00620876">
        <w:trPr>
          <w:trHeight w:hRule="exact" w:val="4290"/>
        </w:trPr>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rPr>
                <w:rFonts w:ascii="Times New Roman" w:eastAsia="Times New Roman" w:hAnsi="Times New Roman" w:cs="Times New Roman"/>
                <w:noProof/>
                <w:sz w:val="24"/>
                <w:szCs w:val="24"/>
                <w:lang w:eastAsia="en-GB"/>
              </w:rPr>
            </w:pPr>
            <w:r w:rsidRPr="00A722F0">
              <w:rPr>
                <w:rFonts w:ascii="Times New Roman" w:eastAsia="Times New Roman" w:hAnsi="Times New Roman" w:cs="Times New Roman"/>
                <w:b/>
                <w:sz w:val="24"/>
                <w:szCs w:val="24"/>
                <w:lang w:eastAsia="en-GB"/>
              </w:rPr>
              <w:t>1.</w:t>
            </w:r>
            <w:r w:rsidRPr="00A722F0">
              <w:rPr>
                <w:rFonts w:ascii="Times New Roman" w:eastAsia="Times New Roman" w:hAnsi="Times New Roman" w:cs="Times New Roman"/>
                <w:noProof/>
                <w:sz w:val="24"/>
                <w:szCs w:val="24"/>
                <w:lang w:eastAsia="en-GB"/>
              </w:rPr>
              <w:t xml:space="preserve">  </w:t>
            </w:r>
            <w:r w:rsidRPr="00A722F0">
              <w:rPr>
                <w:rFonts w:ascii="Times New Roman" w:eastAsia="Times New Roman" w:hAnsi="Times New Roman" w:cs="Times New Roman"/>
                <w:b/>
                <w:sz w:val="24"/>
                <w:szCs w:val="24"/>
                <w:lang w:eastAsia="en-GB"/>
              </w:rPr>
              <w:t>Čime se možemo pohvaliti?</w:t>
            </w:r>
          </w:p>
          <w:p w:rsidR="007354F8" w:rsidRPr="00A722F0" w:rsidRDefault="007354F8" w:rsidP="00226F4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 xml:space="preserve">(analizirati i navesti sve dobre strane rada </w:t>
            </w:r>
            <w:bookmarkStart w:id="0" w:name="OLE_LINK1"/>
            <w:bookmarkStart w:id="1" w:name="OLE_LINK2"/>
            <w:r w:rsidRPr="00A722F0">
              <w:rPr>
                <w:rFonts w:ascii="Times New Roman" w:eastAsia="Times New Roman" w:hAnsi="Times New Roman" w:cs="Times New Roman"/>
                <w:i/>
                <w:sz w:val="18"/>
                <w:szCs w:val="18"/>
                <w:lang w:eastAsia="en-GB"/>
              </w:rPr>
              <w:t>Predškole</w:t>
            </w:r>
            <w:bookmarkEnd w:id="0"/>
            <w:bookmarkEnd w:id="1"/>
            <w:r w:rsidRPr="00A722F0">
              <w:rPr>
                <w:rFonts w:ascii="Times New Roman" w:eastAsia="Times New Roman" w:hAnsi="Times New Roman" w:cs="Times New Roman"/>
                <w:i/>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7354F8" w:rsidRPr="00A722F0">
              <w:rPr>
                <w:rFonts w:ascii="Times New Roman" w:eastAsia="Times New Roman" w:hAnsi="Times New Roman" w:cs="Times New Roman"/>
                <w:sz w:val="18"/>
                <w:szCs w:val="18"/>
                <w:lang w:eastAsia="en-GB"/>
              </w:rPr>
              <w:t>rogram Predškole tijekom cijele nastavne (pedagoške) godine od rujna do lipnja</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7354F8" w:rsidRPr="00A722F0">
              <w:rPr>
                <w:rFonts w:ascii="Times New Roman" w:eastAsia="Times New Roman" w:hAnsi="Times New Roman" w:cs="Times New Roman"/>
                <w:sz w:val="18"/>
                <w:szCs w:val="18"/>
                <w:lang w:eastAsia="en-GB"/>
              </w:rPr>
              <w:t>rilagodba djece na prostor škole, trajanje školskog sata, zvuk zvona, odlazak u sportsku dvoranu i korištenje svlačionice</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S</w:t>
            </w:r>
            <w:r w:rsidR="007354F8" w:rsidRPr="00A722F0">
              <w:rPr>
                <w:rFonts w:ascii="Times New Roman" w:eastAsia="Times New Roman" w:hAnsi="Times New Roman" w:cs="Times New Roman"/>
                <w:sz w:val="18"/>
                <w:szCs w:val="18"/>
                <w:lang w:eastAsia="en-GB"/>
              </w:rPr>
              <w:t xml:space="preserve">ocijalizacija, komunikacija, grafomotorika, </w:t>
            </w:r>
            <w:r w:rsidR="00620876" w:rsidRPr="00A722F0">
              <w:rPr>
                <w:rFonts w:ascii="Times New Roman" w:eastAsia="Times New Roman" w:hAnsi="Times New Roman" w:cs="Times New Roman"/>
                <w:sz w:val="18"/>
                <w:szCs w:val="18"/>
                <w:lang w:eastAsia="en-GB"/>
              </w:rPr>
              <w:t xml:space="preserve">učenje </w:t>
            </w:r>
            <w:r w:rsidR="007354F8" w:rsidRPr="00A722F0">
              <w:rPr>
                <w:rFonts w:ascii="Times New Roman" w:eastAsia="Times New Roman" w:hAnsi="Times New Roman" w:cs="Times New Roman"/>
                <w:sz w:val="18"/>
                <w:szCs w:val="18"/>
                <w:lang w:eastAsia="en-GB"/>
              </w:rPr>
              <w:t>pravila ponašanja</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S</w:t>
            </w:r>
            <w:r w:rsidR="00620876" w:rsidRPr="00A722F0">
              <w:rPr>
                <w:rFonts w:ascii="Times New Roman" w:eastAsia="Times New Roman" w:hAnsi="Times New Roman" w:cs="Times New Roman"/>
                <w:sz w:val="18"/>
                <w:szCs w:val="18"/>
                <w:lang w:eastAsia="en-GB"/>
              </w:rPr>
              <w:t>uradnja s roditeljima i dobar odaziv roditelja na radionicama</w:t>
            </w:r>
            <w:r w:rsidR="007354F8" w:rsidRPr="00A722F0">
              <w:rPr>
                <w:rFonts w:ascii="Times New Roman" w:eastAsia="Times New Roman" w:hAnsi="Times New Roman" w:cs="Times New Roman"/>
                <w:sz w:val="18"/>
                <w:szCs w:val="18"/>
                <w:lang w:eastAsia="en-GB"/>
              </w:rPr>
              <w:t>, roditeljski</w:t>
            </w:r>
            <w:r w:rsidR="00620876" w:rsidRPr="00A722F0">
              <w:rPr>
                <w:rFonts w:ascii="Times New Roman" w:eastAsia="Times New Roman" w:hAnsi="Times New Roman" w:cs="Times New Roman"/>
                <w:sz w:val="18"/>
                <w:szCs w:val="18"/>
                <w:lang w:eastAsia="en-GB"/>
              </w:rPr>
              <w:t>m</w:t>
            </w:r>
            <w:r w:rsidR="007354F8" w:rsidRPr="00A722F0">
              <w:rPr>
                <w:rFonts w:ascii="Times New Roman" w:eastAsia="Times New Roman" w:hAnsi="Times New Roman" w:cs="Times New Roman"/>
                <w:sz w:val="18"/>
                <w:szCs w:val="18"/>
                <w:lang w:eastAsia="en-GB"/>
              </w:rPr>
              <w:t xml:space="preserve"> sastanci</w:t>
            </w:r>
            <w:r w:rsidR="00620876" w:rsidRPr="00A722F0">
              <w:rPr>
                <w:rFonts w:ascii="Times New Roman" w:eastAsia="Times New Roman" w:hAnsi="Times New Roman" w:cs="Times New Roman"/>
                <w:sz w:val="18"/>
                <w:szCs w:val="18"/>
                <w:lang w:eastAsia="en-GB"/>
              </w:rPr>
              <w:t>ma te njihov angažman u organizaciji</w:t>
            </w:r>
            <w:r w:rsidR="007354F8" w:rsidRPr="00A722F0">
              <w:rPr>
                <w:rFonts w:ascii="Times New Roman" w:eastAsia="Times New Roman" w:hAnsi="Times New Roman" w:cs="Times New Roman"/>
                <w:sz w:val="18"/>
                <w:szCs w:val="18"/>
                <w:lang w:eastAsia="en-GB"/>
              </w:rPr>
              <w:t xml:space="preserve"> </w:t>
            </w:r>
            <w:r w:rsidR="00620876" w:rsidRPr="00A722F0">
              <w:rPr>
                <w:rFonts w:ascii="Times New Roman" w:eastAsia="Times New Roman" w:hAnsi="Times New Roman" w:cs="Times New Roman"/>
                <w:sz w:val="18"/>
                <w:szCs w:val="18"/>
                <w:lang w:eastAsia="en-GB"/>
              </w:rPr>
              <w:t>vezanoj uz izlete i priredbe</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B</w:t>
            </w:r>
            <w:r w:rsidR="007354F8" w:rsidRPr="00A722F0">
              <w:rPr>
                <w:rFonts w:ascii="Times New Roman" w:eastAsia="Times New Roman" w:hAnsi="Times New Roman" w:cs="Times New Roman"/>
                <w:sz w:val="18"/>
                <w:szCs w:val="18"/>
                <w:lang w:eastAsia="en-GB"/>
              </w:rPr>
              <w:t>e</w:t>
            </w:r>
            <w:r w:rsidR="00534CB8">
              <w:rPr>
                <w:rFonts w:ascii="Times New Roman" w:eastAsia="Times New Roman" w:hAnsi="Times New Roman" w:cs="Times New Roman"/>
                <w:sz w:val="18"/>
                <w:szCs w:val="18"/>
                <w:lang w:eastAsia="en-GB"/>
              </w:rPr>
              <w:t>s</w:t>
            </w:r>
            <w:r w:rsidR="007354F8" w:rsidRPr="00A722F0">
              <w:rPr>
                <w:rFonts w:ascii="Times New Roman" w:eastAsia="Times New Roman" w:hAnsi="Times New Roman" w:cs="Times New Roman"/>
                <w:sz w:val="18"/>
                <w:szCs w:val="18"/>
                <w:lang w:eastAsia="en-GB"/>
              </w:rPr>
              <w:t xml:space="preserve">platan program </w:t>
            </w:r>
            <w:proofErr w:type="spellStart"/>
            <w:r w:rsidR="007354F8" w:rsidRPr="00A722F0">
              <w:rPr>
                <w:rFonts w:ascii="Times New Roman" w:eastAsia="Times New Roman" w:hAnsi="Times New Roman" w:cs="Times New Roman"/>
                <w:sz w:val="18"/>
                <w:szCs w:val="18"/>
                <w:lang w:eastAsia="en-GB"/>
              </w:rPr>
              <w:t>Predškole</w:t>
            </w:r>
            <w:proofErr w:type="spellEnd"/>
            <w:r w:rsidRPr="00A722F0">
              <w:rPr>
                <w:rFonts w:ascii="Times New Roman" w:eastAsia="Times New Roman" w:hAnsi="Times New Roman" w:cs="Times New Roman"/>
                <w:sz w:val="18"/>
                <w:szCs w:val="18"/>
                <w:lang w:eastAsia="en-GB"/>
              </w:rPr>
              <w:t>.</w:t>
            </w:r>
            <w:r w:rsidR="007354F8" w:rsidRPr="00A722F0">
              <w:rPr>
                <w:rFonts w:ascii="Times New Roman" w:eastAsia="Times New Roman" w:hAnsi="Times New Roman" w:cs="Times New Roman"/>
                <w:sz w:val="18"/>
                <w:szCs w:val="18"/>
                <w:lang w:eastAsia="en-GB"/>
              </w:rPr>
              <w:t xml:space="preserve"> </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Z</w:t>
            </w:r>
            <w:r w:rsidR="007354F8" w:rsidRPr="00A722F0">
              <w:rPr>
                <w:rFonts w:ascii="Times New Roman" w:eastAsia="Times New Roman" w:hAnsi="Times New Roman" w:cs="Times New Roman"/>
                <w:sz w:val="18"/>
                <w:szCs w:val="18"/>
                <w:lang w:eastAsia="en-GB"/>
              </w:rPr>
              <w:t>ajedničko sudjelovanje polaznika Predškole u aktivnostima sa školskom djecom (priredbe i izvanučionička nastava)</w:t>
            </w:r>
            <w:r w:rsidRPr="00A722F0">
              <w:rPr>
                <w:rFonts w:ascii="Times New Roman" w:eastAsia="Times New Roman" w:hAnsi="Times New Roman" w:cs="Times New Roman"/>
                <w:sz w:val="18"/>
                <w:szCs w:val="18"/>
                <w:lang w:eastAsia="en-GB"/>
              </w:rPr>
              <w:t>.</w:t>
            </w:r>
          </w:p>
        </w:tc>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2</w:t>
            </w:r>
            <w:r w:rsidRPr="00A722F0">
              <w:rPr>
                <w:rFonts w:ascii="Times New Roman" w:eastAsia="Times New Roman" w:hAnsi="Times New Roman" w:cs="Times New Roman"/>
                <w:sz w:val="24"/>
                <w:szCs w:val="24"/>
                <w:lang w:eastAsia="en-GB"/>
              </w:rPr>
              <w:t>.</w:t>
            </w:r>
            <w:r w:rsidRPr="00A722F0">
              <w:rPr>
                <w:rFonts w:ascii="Times New Roman" w:eastAsia="Times New Roman" w:hAnsi="Times New Roman" w:cs="Times New Roman"/>
                <w:noProof/>
                <w:sz w:val="24"/>
                <w:szCs w:val="24"/>
                <w:lang w:eastAsia="en-GB"/>
              </w:rPr>
              <w:t xml:space="preserve">   </w:t>
            </w:r>
            <w:r w:rsidRPr="00A722F0">
              <w:rPr>
                <w:rFonts w:ascii="Times New Roman" w:eastAsia="Times New Roman" w:hAnsi="Times New Roman" w:cs="Times New Roman"/>
                <w:b/>
                <w:sz w:val="24"/>
                <w:szCs w:val="24"/>
                <w:lang w:eastAsia="en-GB"/>
              </w:rPr>
              <w:t>S kojim se teškoćama svakodnevno</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 xml:space="preserve">       susrećemo?</w:t>
            </w:r>
          </w:p>
          <w:p w:rsidR="007354F8" w:rsidRPr="00A722F0" w:rsidRDefault="007354F8" w:rsidP="00226F4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(navesti i osvijestiti s kojim se sve teškoćama svakodnevno susrećemo, a koje se odnose na unutrašnji rad i funkcioniranje  škole)</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M</w:t>
            </w:r>
            <w:r w:rsidR="00620876" w:rsidRPr="00A722F0">
              <w:rPr>
                <w:rFonts w:ascii="Times New Roman" w:eastAsia="Times New Roman" w:hAnsi="Times New Roman" w:cs="Times New Roman"/>
                <w:sz w:val="18"/>
                <w:szCs w:val="18"/>
                <w:lang w:eastAsia="en-GB"/>
              </w:rPr>
              <w:t>anjak izleta i izvanškolskih aktivnosti</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620876" w:rsidRPr="00A722F0">
              <w:rPr>
                <w:rFonts w:ascii="Times New Roman" w:eastAsia="Times New Roman" w:hAnsi="Times New Roman" w:cs="Times New Roman"/>
                <w:sz w:val="18"/>
                <w:szCs w:val="18"/>
                <w:lang w:eastAsia="en-GB"/>
              </w:rPr>
              <w:t>edostatak higijenskih uvjeta u toaletu</w:t>
            </w:r>
            <w:r w:rsidRPr="00A722F0">
              <w:rPr>
                <w:rFonts w:ascii="Times New Roman" w:eastAsia="Times New Roman" w:hAnsi="Times New Roman" w:cs="Times New Roman"/>
                <w:sz w:val="18"/>
                <w:szCs w:val="18"/>
                <w:lang w:eastAsia="en-GB"/>
              </w:rPr>
              <w:t>.</w:t>
            </w:r>
          </w:p>
          <w:p w:rsidR="00620876"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E</w:t>
            </w:r>
            <w:r w:rsidR="00620876" w:rsidRPr="00A722F0">
              <w:rPr>
                <w:rFonts w:ascii="Times New Roman" w:eastAsia="Times New Roman" w:hAnsi="Times New Roman" w:cs="Times New Roman"/>
                <w:sz w:val="18"/>
                <w:szCs w:val="18"/>
                <w:lang w:eastAsia="en-GB"/>
              </w:rPr>
              <w:t>ngleski jezik se više ne uči u predškoli</w:t>
            </w:r>
            <w:r w:rsidRPr="00A722F0">
              <w:rPr>
                <w:rFonts w:ascii="Times New Roman" w:eastAsia="Times New Roman" w:hAnsi="Times New Roman" w:cs="Times New Roman"/>
                <w:sz w:val="18"/>
                <w:szCs w:val="18"/>
                <w:lang w:eastAsia="en-GB"/>
              </w:rPr>
              <w:t>.</w:t>
            </w:r>
          </w:p>
          <w:p w:rsidR="00620876"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A</w:t>
            </w:r>
            <w:r w:rsidR="00620876" w:rsidRPr="00A722F0">
              <w:rPr>
                <w:rFonts w:ascii="Times New Roman" w:eastAsia="Times New Roman" w:hAnsi="Times New Roman" w:cs="Times New Roman"/>
                <w:sz w:val="18"/>
                <w:szCs w:val="18"/>
                <w:lang w:eastAsia="en-GB"/>
              </w:rPr>
              <w:t xml:space="preserve">utobusna stanica je preblizu pješačkom prijelazu – potreba </w:t>
            </w:r>
            <w:r w:rsidRPr="00A722F0">
              <w:rPr>
                <w:rFonts w:ascii="Times New Roman" w:eastAsia="Times New Roman" w:hAnsi="Times New Roman" w:cs="Times New Roman"/>
                <w:sz w:val="18"/>
                <w:szCs w:val="18"/>
                <w:lang w:eastAsia="en-GB"/>
              </w:rPr>
              <w:t>naprave za smirivanje prometa.</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tc>
      </w:tr>
      <w:tr w:rsidR="007354F8" w:rsidRPr="00A722F0" w:rsidTr="007354F8">
        <w:trPr>
          <w:trHeight w:hRule="exact" w:val="2214"/>
        </w:trPr>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lastRenderedPageBreak/>
              <w:t>3.  Koji su naši neiskorišteni resursi?</w:t>
            </w:r>
          </w:p>
          <w:p w:rsidR="007354F8" w:rsidRPr="00A722F0" w:rsidRDefault="007354F8" w:rsidP="00226F4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 xml:space="preserve">(navesti koje sve neiskorištene potencijale posjeduje  naša Predškola)  </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I</w:t>
            </w:r>
            <w:r w:rsidR="007354F8" w:rsidRPr="00A722F0">
              <w:rPr>
                <w:rFonts w:ascii="Times New Roman" w:eastAsia="Times New Roman" w:hAnsi="Times New Roman" w:cs="Times New Roman"/>
                <w:sz w:val="18"/>
                <w:szCs w:val="18"/>
                <w:lang w:eastAsia="en-GB"/>
              </w:rPr>
              <w:t>zleti, kazalište, kino</w:t>
            </w:r>
            <w:r w:rsidRPr="00A722F0">
              <w:rPr>
                <w:rFonts w:ascii="Times New Roman" w:eastAsia="Times New Roman" w:hAnsi="Times New Roman" w:cs="Times New Roman"/>
                <w:sz w:val="18"/>
                <w:szCs w:val="18"/>
                <w:lang w:eastAsia="en-GB"/>
              </w:rPr>
              <w:t>.</w:t>
            </w:r>
            <w:r w:rsidR="00F512D6" w:rsidRPr="00A722F0">
              <w:rPr>
                <w:rFonts w:ascii="Times New Roman" w:eastAsia="Times New Roman" w:hAnsi="Times New Roman" w:cs="Times New Roman"/>
                <w:sz w:val="18"/>
                <w:szCs w:val="18"/>
                <w:lang w:eastAsia="en-GB"/>
              </w:rPr>
              <w:t xml:space="preserve"> </w:t>
            </w:r>
          </w:p>
          <w:p w:rsidR="00B44A47"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M</w:t>
            </w:r>
            <w:r w:rsidR="00B44A47" w:rsidRPr="00A722F0">
              <w:rPr>
                <w:rFonts w:ascii="Times New Roman" w:eastAsia="Times New Roman" w:hAnsi="Times New Roman" w:cs="Times New Roman"/>
                <w:sz w:val="18"/>
                <w:szCs w:val="18"/>
                <w:lang w:eastAsia="en-GB"/>
              </w:rPr>
              <w:t>ogućnost ugradnje klima</w:t>
            </w:r>
            <w:r w:rsidRPr="00A722F0">
              <w:rPr>
                <w:rFonts w:ascii="Times New Roman" w:eastAsia="Times New Roman" w:hAnsi="Times New Roman" w:cs="Times New Roman"/>
                <w:sz w:val="18"/>
                <w:szCs w:val="18"/>
                <w:lang w:eastAsia="en-GB"/>
              </w:rPr>
              <w:t>tizacijskog</w:t>
            </w:r>
            <w:r w:rsidR="00B44A47" w:rsidRPr="00A722F0">
              <w:rPr>
                <w:rFonts w:ascii="Times New Roman" w:eastAsia="Times New Roman" w:hAnsi="Times New Roman" w:cs="Times New Roman"/>
                <w:sz w:val="18"/>
                <w:szCs w:val="18"/>
                <w:lang w:eastAsia="en-GB"/>
              </w:rPr>
              <w:t xml:space="preserve"> uređaja</w:t>
            </w:r>
            <w:r w:rsidRPr="00A722F0">
              <w:rPr>
                <w:rFonts w:ascii="Times New Roman" w:eastAsia="Times New Roman" w:hAnsi="Times New Roman" w:cs="Times New Roman"/>
                <w:sz w:val="18"/>
                <w:szCs w:val="18"/>
                <w:lang w:eastAsia="en-GB"/>
              </w:rPr>
              <w:t>.</w:t>
            </w:r>
          </w:p>
          <w:p w:rsidR="00B44A47"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Poboljšanje higijenskih uvjeta i higijenskih navika djece u toaletu.</w:t>
            </w:r>
          </w:p>
          <w:p w:rsidR="007354F8" w:rsidRPr="00A722F0" w:rsidRDefault="007354F8" w:rsidP="00A722F0">
            <w:pPr>
              <w:spacing w:after="0" w:line="276" w:lineRule="auto"/>
              <w:ind w:right="-56"/>
              <w:jc w:val="both"/>
              <w:rPr>
                <w:rFonts w:ascii="Times New Roman" w:eastAsia="Times New Roman" w:hAnsi="Times New Roman" w:cs="Times New Roman"/>
                <w:sz w:val="18"/>
                <w:szCs w:val="18"/>
                <w:lang w:eastAsia="en-GB"/>
              </w:rPr>
            </w:pPr>
          </w:p>
        </w:tc>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4.</w:t>
            </w: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24"/>
                <w:szCs w:val="24"/>
                <w:lang w:eastAsia="en-GB"/>
              </w:rPr>
              <w:t>Što nas koči na putu prema napretku?</w:t>
            </w:r>
          </w:p>
          <w:p w:rsidR="007354F8" w:rsidRPr="00A722F0" w:rsidRDefault="007354F8" w:rsidP="00226F4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(opisati vanjske prepreke koje onemogućuju napredak Predškole)</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7354F8" w:rsidRPr="00A722F0">
              <w:rPr>
                <w:rFonts w:ascii="Times New Roman" w:eastAsia="Times New Roman" w:hAnsi="Times New Roman" w:cs="Times New Roman"/>
                <w:sz w:val="18"/>
                <w:szCs w:val="18"/>
                <w:lang w:eastAsia="en-GB"/>
              </w:rPr>
              <w:t>edostatak financijskih sredstava</w:t>
            </w:r>
            <w:r w:rsidRPr="00A722F0">
              <w:rPr>
                <w:rFonts w:ascii="Times New Roman" w:eastAsia="Times New Roman" w:hAnsi="Times New Roman" w:cs="Times New Roman"/>
                <w:sz w:val="18"/>
                <w:szCs w:val="18"/>
                <w:lang w:eastAsia="en-GB"/>
              </w:rPr>
              <w:t>.</w:t>
            </w:r>
          </w:p>
          <w:p w:rsidR="00B44A47"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B44A47" w:rsidRPr="00A722F0">
              <w:rPr>
                <w:rFonts w:ascii="Times New Roman" w:eastAsia="Times New Roman" w:hAnsi="Times New Roman" w:cs="Times New Roman"/>
                <w:sz w:val="18"/>
                <w:szCs w:val="18"/>
                <w:lang w:eastAsia="en-GB"/>
              </w:rPr>
              <w:t>rometna opasnost</w:t>
            </w:r>
            <w:r w:rsidRPr="00A722F0">
              <w:rPr>
                <w:rFonts w:ascii="Times New Roman" w:eastAsia="Times New Roman" w:hAnsi="Times New Roman" w:cs="Times New Roman"/>
                <w:sz w:val="18"/>
                <w:szCs w:val="18"/>
                <w:lang w:eastAsia="en-GB"/>
              </w:rPr>
              <w:t>.</w:t>
            </w:r>
          </w:p>
          <w:p w:rsidR="00B44A47"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B44A47" w:rsidRPr="00A722F0">
              <w:rPr>
                <w:rFonts w:ascii="Times New Roman" w:eastAsia="Times New Roman" w:hAnsi="Times New Roman" w:cs="Times New Roman"/>
                <w:sz w:val="18"/>
                <w:szCs w:val="18"/>
                <w:lang w:eastAsia="en-GB"/>
              </w:rPr>
              <w:t>emogućnost organizacije učenja engleskog jezika</w:t>
            </w:r>
            <w:r w:rsidRPr="00A722F0">
              <w:rPr>
                <w:rFonts w:ascii="Times New Roman" w:eastAsia="Times New Roman" w:hAnsi="Times New Roman" w:cs="Times New Roman"/>
                <w:sz w:val="18"/>
                <w:szCs w:val="18"/>
                <w:lang w:eastAsia="en-GB"/>
              </w:rPr>
              <w:t>.</w:t>
            </w:r>
          </w:p>
          <w:p w:rsidR="007354F8" w:rsidRPr="00A722F0" w:rsidRDefault="007354F8" w:rsidP="00A722F0">
            <w:pPr>
              <w:spacing w:after="0" w:line="276" w:lineRule="auto"/>
              <w:ind w:right="-56"/>
              <w:jc w:val="both"/>
              <w:rPr>
                <w:rFonts w:ascii="Times New Roman" w:eastAsia="Times New Roman" w:hAnsi="Times New Roman" w:cs="Times New Roman"/>
                <w:sz w:val="18"/>
                <w:szCs w:val="18"/>
                <w:lang w:eastAsia="en-GB"/>
              </w:rPr>
            </w:pPr>
          </w:p>
        </w:tc>
      </w:tr>
      <w:tr w:rsidR="007354F8" w:rsidRPr="00A722F0" w:rsidTr="006665E8">
        <w:trPr>
          <w:trHeight w:hRule="exact" w:val="3358"/>
        </w:trPr>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5.</w:t>
            </w: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24"/>
                <w:szCs w:val="24"/>
                <w:lang w:eastAsia="en-GB"/>
              </w:rPr>
              <w:t>Što možemo napraviti da budemo još bolji?</w:t>
            </w:r>
          </w:p>
          <w:p w:rsidR="007354F8" w:rsidRPr="00A722F0" w:rsidRDefault="007354F8" w:rsidP="00226F4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(na temelju unutrašnjih karakteristika Predškole osmisliti što sve možemo učiniti da budemo još bolji)</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7354F8" w:rsidRPr="00A722F0">
              <w:rPr>
                <w:rFonts w:ascii="Times New Roman" w:eastAsia="Times New Roman" w:hAnsi="Times New Roman" w:cs="Times New Roman"/>
                <w:sz w:val="18"/>
                <w:szCs w:val="18"/>
                <w:lang w:eastAsia="en-GB"/>
              </w:rPr>
              <w:t>lanirati i realizirati više izleta u skladu s mogućnostima roditelja</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D</w:t>
            </w:r>
            <w:r w:rsidR="00B44A47" w:rsidRPr="00A722F0">
              <w:rPr>
                <w:rFonts w:ascii="Times New Roman" w:eastAsia="Times New Roman" w:hAnsi="Times New Roman" w:cs="Times New Roman"/>
                <w:sz w:val="18"/>
                <w:szCs w:val="18"/>
                <w:lang w:eastAsia="en-GB"/>
              </w:rPr>
              <w:t xml:space="preserve">odatno </w:t>
            </w:r>
            <w:r w:rsidR="007354F8" w:rsidRPr="00A722F0">
              <w:rPr>
                <w:rFonts w:ascii="Times New Roman" w:eastAsia="Times New Roman" w:hAnsi="Times New Roman" w:cs="Times New Roman"/>
                <w:sz w:val="18"/>
                <w:szCs w:val="18"/>
                <w:lang w:eastAsia="en-GB"/>
              </w:rPr>
              <w:t xml:space="preserve">uključiti roditelje u </w:t>
            </w:r>
            <w:r w:rsidR="00B44A47" w:rsidRPr="00A722F0">
              <w:rPr>
                <w:rFonts w:ascii="Times New Roman" w:eastAsia="Times New Roman" w:hAnsi="Times New Roman" w:cs="Times New Roman"/>
                <w:sz w:val="18"/>
                <w:szCs w:val="18"/>
                <w:lang w:eastAsia="en-GB"/>
              </w:rPr>
              <w:t>organizaciju izleta i izvanškolskih aktivnosti</w:t>
            </w:r>
            <w:r w:rsidRPr="00A722F0">
              <w:rPr>
                <w:rFonts w:ascii="Times New Roman" w:eastAsia="Times New Roman" w:hAnsi="Times New Roman" w:cs="Times New Roman"/>
                <w:sz w:val="18"/>
                <w:szCs w:val="18"/>
                <w:lang w:eastAsia="en-GB"/>
              </w:rPr>
              <w:t>.</w:t>
            </w:r>
          </w:p>
          <w:p w:rsidR="00B44A47"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R</w:t>
            </w:r>
            <w:r w:rsidR="00B44A47" w:rsidRPr="00A722F0">
              <w:rPr>
                <w:rFonts w:ascii="Times New Roman" w:eastAsia="Times New Roman" w:hAnsi="Times New Roman" w:cs="Times New Roman"/>
                <w:sz w:val="18"/>
                <w:szCs w:val="18"/>
                <w:lang w:eastAsia="en-GB"/>
              </w:rPr>
              <w:t>edovito i dosljedno učiti djecu prometnim pravilima i kulturi ponašanja u prometu</w:t>
            </w:r>
            <w:r w:rsidRPr="00A722F0">
              <w:rPr>
                <w:rFonts w:ascii="Times New Roman" w:eastAsia="Times New Roman" w:hAnsi="Times New Roman" w:cs="Times New Roman"/>
                <w:sz w:val="18"/>
                <w:szCs w:val="18"/>
                <w:lang w:eastAsia="en-GB"/>
              </w:rPr>
              <w:t>.</w:t>
            </w:r>
          </w:p>
          <w:p w:rsidR="00B44A47"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R</w:t>
            </w:r>
            <w:r w:rsidR="00B44A47" w:rsidRPr="00A722F0">
              <w:rPr>
                <w:rFonts w:ascii="Times New Roman" w:eastAsia="Times New Roman" w:hAnsi="Times New Roman" w:cs="Times New Roman"/>
                <w:sz w:val="18"/>
                <w:szCs w:val="18"/>
                <w:lang w:eastAsia="en-GB"/>
              </w:rPr>
              <w:t xml:space="preserve">aditi na održavanju higijenskih uvjeta u toaletu te poučavati djecu </w:t>
            </w:r>
            <w:r w:rsidRPr="00A722F0">
              <w:rPr>
                <w:rFonts w:ascii="Times New Roman" w:eastAsia="Times New Roman" w:hAnsi="Times New Roman" w:cs="Times New Roman"/>
                <w:sz w:val="18"/>
                <w:szCs w:val="18"/>
                <w:lang w:eastAsia="en-GB"/>
              </w:rPr>
              <w:t xml:space="preserve">higijenskim navikama i </w:t>
            </w:r>
            <w:r w:rsidR="00B44A47" w:rsidRPr="00A722F0">
              <w:rPr>
                <w:rFonts w:ascii="Times New Roman" w:eastAsia="Times New Roman" w:hAnsi="Times New Roman" w:cs="Times New Roman"/>
                <w:sz w:val="18"/>
                <w:szCs w:val="18"/>
                <w:lang w:eastAsia="en-GB"/>
              </w:rPr>
              <w:t>pravilima ponašanja u toaletu</w:t>
            </w:r>
            <w:r w:rsidRPr="00A722F0">
              <w:rPr>
                <w:rFonts w:ascii="Times New Roman" w:eastAsia="Times New Roman" w:hAnsi="Times New Roman" w:cs="Times New Roman"/>
                <w:sz w:val="18"/>
                <w:szCs w:val="18"/>
                <w:lang w:eastAsia="en-GB"/>
              </w:rPr>
              <w:t>.</w:t>
            </w:r>
          </w:p>
          <w:p w:rsidR="007354F8" w:rsidRPr="00A722F0" w:rsidRDefault="007354F8" w:rsidP="00A722F0">
            <w:pPr>
              <w:spacing w:after="0" w:line="276" w:lineRule="auto"/>
              <w:ind w:right="-56"/>
              <w:jc w:val="both"/>
              <w:rPr>
                <w:rFonts w:ascii="Times New Roman" w:eastAsia="Times New Roman" w:hAnsi="Times New Roman" w:cs="Times New Roman"/>
                <w:sz w:val="18"/>
                <w:szCs w:val="18"/>
                <w:lang w:eastAsia="en-GB"/>
              </w:rPr>
            </w:pPr>
          </w:p>
        </w:tc>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6.</w:t>
            </w: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24"/>
                <w:szCs w:val="24"/>
                <w:lang w:eastAsia="en-GB"/>
              </w:rPr>
              <w:t xml:space="preserve">Tko nam može pomoći u napretku </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 xml:space="preserve">        (osobe, institucije…)?</w:t>
            </w:r>
          </w:p>
          <w:p w:rsidR="007354F8" w:rsidRPr="00A722F0" w:rsidRDefault="007354F8" w:rsidP="00226F4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(imenovati institucije, osobe i dr. za koje mislimo da nam mogu pomoći u unaprjeđenju podizanja kvalitete rada  Predškole)</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R</w:t>
            </w:r>
            <w:r w:rsidR="007354F8" w:rsidRPr="00A722F0">
              <w:rPr>
                <w:rFonts w:ascii="Times New Roman" w:eastAsia="Times New Roman" w:hAnsi="Times New Roman" w:cs="Times New Roman"/>
                <w:sz w:val="18"/>
                <w:szCs w:val="18"/>
                <w:lang w:eastAsia="en-GB"/>
              </w:rPr>
              <w:t>oditelji polaznika Predškole</w:t>
            </w:r>
            <w:r w:rsidRPr="00A722F0">
              <w:rPr>
                <w:rFonts w:ascii="Times New Roman" w:eastAsia="Times New Roman" w:hAnsi="Times New Roman" w:cs="Times New Roman"/>
                <w:sz w:val="18"/>
                <w:szCs w:val="18"/>
                <w:lang w:eastAsia="en-GB"/>
              </w:rPr>
              <w:t>.</w:t>
            </w:r>
          </w:p>
          <w:p w:rsidR="007354F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L</w:t>
            </w:r>
            <w:r w:rsidR="007354F8" w:rsidRPr="00A722F0">
              <w:rPr>
                <w:rFonts w:ascii="Times New Roman" w:eastAsia="Times New Roman" w:hAnsi="Times New Roman" w:cs="Times New Roman"/>
                <w:sz w:val="18"/>
                <w:szCs w:val="18"/>
                <w:lang w:eastAsia="en-GB"/>
              </w:rPr>
              <w:t>okalna zajednica</w:t>
            </w:r>
            <w:r w:rsidRPr="00A722F0">
              <w:rPr>
                <w:rFonts w:ascii="Times New Roman" w:eastAsia="Times New Roman" w:hAnsi="Times New Roman" w:cs="Times New Roman"/>
                <w:sz w:val="18"/>
                <w:szCs w:val="18"/>
                <w:lang w:eastAsia="en-GB"/>
              </w:rPr>
              <w:t>.</w:t>
            </w:r>
          </w:p>
          <w:p w:rsidR="00C67E1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S</w:t>
            </w:r>
            <w:r w:rsidR="00C67E18" w:rsidRPr="00A722F0">
              <w:rPr>
                <w:rFonts w:ascii="Times New Roman" w:eastAsia="Times New Roman" w:hAnsi="Times New Roman" w:cs="Times New Roman"/>
                <w:sz w:val="18"/>
                <w:szCs w:val="18"/>
                <w:lang w:eastAsia="en-GB"/>
              </w:rPr>
              <w:t>tručni suradnici</w:t>
            </w:r>
            <w:r w:rsidRPr="00A722F0">
              <w:rPr>
                <w:rFonts w:ascii="Times New Roman" w:eastAsia="Times New Roman" w:hAnsi="Times New Roman" w:cs="Times New Roman"/>
                <w:sz w:val="18"/>
                <w:szCs w:val="18"/>
                <w:lang w:eastAsia="en-GB"/>
              </w:rPr>
              <w:t>.</w:t>
            </w:r>
          </w:p>
          <w:p w:rsidR="00C67E18" w:rsidRPr="00A722F0" w:rsidRDefault="00C67E1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Ministarstvo znanosti i obrazovanja</w:t>
            </w:r>
            <w:r w:rsidR="006665E8" w:rsidRPr="00A722F0">
              <w:rPr>
                <w:rFonts w:ascii="Times New Roman" w:eastAsia="Times New Roman" w:hAnsi="Times New Roman" w:cs="Times New Roman"/>
                <w:sz w:val="18"/>
                <w:szCs w:val="18"/>
                <w:lang w:eastAsia="en-GB"/>
              </w:rPr>
              <w:t>.</w:t>
            </w:r>
          </w:p>
          <w:p w:rsidR="006665E8" w:rsidRPr="00A722F0" w:rsidRDefault="006665E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Općina Nijemci.</w:t>
            </w:r>
          </w:p>
          <w:p w:rsidR="007354F8" w:rsidRPr="00A722F0" w:rsidRDefault="007354F8" w:rsidP="00A722F0">
            <w:pPr>
              <w:spacing w:after="0" w:line="276" w:lineRule="auto"/>
              <w:ind w:right="-56"/>
              <w:jc w:val="both"/>
              <w:rPr>
                <w:rFonts w:ascii="Times New Roman" w:eastAsia="Times New Roman" w:hAnsi="Times New Roman" w:cs="Times New Roman"/>
                <w:sz w:val="18"/>
                <w:szCs w:val="18"/>
                <w:lang w:eastAsia="en-GB"/>
              </w:rPr>
            </w:pPr>
          </w:p>
        </w:tc>
      </w:tr>
      <w:tr w:rsidR="007354F8" w:rsidRPr="00A722F0" w:rsidTr="007354F8">
        <w:trPr>
          <w:trHeight w:val="768"/>
        </w:trPr>
        <w:tc>
          <w:tcPr>
            <w:tcW w:w="10420" w:type="dxa"/>
            <w:gridSpan w:val="8"/>
            <w:shd w:val="clear" w:color="auto" w:fill="E6E6E6"/>
            <w:vAlign w:val="center"/>
          </w:tcPr>
          <w:p w:rsidR="007354F8" w:rsidRPr="00A722F0" w:rsidRDefault="007354F8" w:rsidP="00A722F0">
            <w:pPr>
              <w:spacing w:after="0" w:line="276" w:lineRule="auto"/>
              <w:ind w:right="-56"/>
              <w:jc w:val="center"/>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KOLIKO JE DOBRA NAŠA PREDŠKOLA?</w:t>
            </w:r>
          </w:p>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b/>
                <w:sz w:val="24"/>
                <w:szCs w:val="24"/>
                <w:lang w:eastAsia="en-GB"/>
              </w:rPr>
              <w:t xml:space="preserve">Zadovoljni smo kvalitetom naše škole </w:t>
            </w:r>
            <w:r w:rsidRPr="00A722F0">
              <w:rPr>
                <w:rFonts w:ascii="Times New Roman" w:eastAsia="Times New Roman" w:hAnsi="Times New Roman" w:cs="Times New Roman"/>
                <w:i/>
                <w:sz w:val="24"/>
                <w:szCs w:val="24"/>
                <w:lang w:eastAsia="en-GB"/>
              </w:rPr>
              <w:t>(podcrtajte odgovarajuću ocjenu)</w:t>
            </w:r>
            <w:r w:rsidRPr="00A722F0">
              <w:rPr>
                <w:rFonts w:ascii="Times New Roman" w:eastAsia="Times New Roman" w:hAnsi="Times New Roman" w:cs="Times New Roman"/>
                <w:sz w:val="24"/>
                <w:szCs w:val="24"/>
                <w:lang w:eastAsia="en-GB"/>
              </w:rPr>
              <w:t>:</w:t>
            </w:r>
          </w:p>
        </w:tc>
      </w:tr>
      <w:tr w:rsidR="00620876" w:rsidRPr="00A722F0" w:rsidTr="007354F8">
        <w:trPr>
          <w:trHeight w:val="599"/>
        </w:trPr>
        <w:tc>
          <w:tcPr>
            <w:tcW w:w="1488" w:type="dxa"/>
            <w:shd w:val="clear" w:color="auto" w:fill="auto"/>
            <w:tcMar>
              <w:top w:w="57" w:type="dxa"/>
            </w:tcMar>
            <w:vAlign w:val="center"/>
          </w:tcPr>
          <w:p w:rsidR="007354F8" w:rsidRPr="00A722F0" w:rsidRDefault="007354F8" w:rsidP="00A722F0">
            <w:pPr>
              <w:spacing w:after="0" w:line="276" w:lineRule="auto"/>
              <w:ind w:right="-56"/>
              <w:jc w:val="right"/>
              <w:rPr>
                <w:rFonts w:ascii="Times New Roman" w:eastAsia="Times New Roman" w:hAnsi="Times New Roman" w:cs="Times New Roman"/>
                <w:sz w:val="20"/>
                <w:szCs w:val="20"/>
                <w:lang w:eastAsia="en-GB"/>
              </w:rPr>
            </w:pPr>
            <w:r w:rsidRPr="00A722F0">
              <w:rPr>
                <w:rFonts w:ascii="Times New Roman" w:eastAsia="Times New Roman" w:hAnsi="Times New Roman" w:cs="Times New Roman"/>
                <w:sz w:val="20"/>
                <w:szCs w:val="20"/>
                <w:lang w:eastAsia="en-GB"/>
              </w:rPr>
              <w:t>nismo zadovoljni</w:t>
            </w:r>
          </w:p>
        </w:tc>
        <w:tc>
          <w:tcPr>
            <w:tcW w:w="1489"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1</w:t>
            </w:r>
          </w:p>
        </w:tc>
        <w:tc>
          <w:tcPr>
            <w:tcW w:w="1488"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2</w:t>
            </w:r>
          </w:p>
        </w:tc>
        <w:tc>
          <w:tcPr>
            <w:tcW w:w="1489" w:type="dxa"/>
            <w:gridSpan w:val="2"/>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3</w:t>
            </w:r>
          </w:p>
        </w:tc>
        <w:tc>
          <w:tcPr>
            <w:tcW w:w="1488"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highlight w:val="magenta"/>
                <w:lang w:eastAsia="en-GB"/>
              </w:rPr>
              <w:t>4</w:t>
            </w:r>
          </w:p>
        </w:tc>
        <w:tc>
          <w:tcPr>
            <w:tcW w:w="1489"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5</w:t>
            </w:r>
          </w:p>
        </w:tc>
        <w:tc>
          <w:tcPr>
            <w:tcW w:w="1489" w:type="dxa"/>
            <w:shd w:val="clear" w:color="auto" w:fill="auto"/>
            <w:vAlign w:val="center"/>
          </w:tcPr>
          <w:p w:rsidR="007354F8" w:rsidRPr="00A722F0" w:rsidRDefault="007354F8" w:rsidP="00A722F0">
            <w:pPr>
              <w:spacing w:after="0" w:line="276" w:lineRule="auto"/>
              <w:ind w:right="-56"/>
              <w:rPr>
                <w:rFonts w:ascii="Times New Roman" w:eastAsia="Times New Roman" w:hAnsi="Times New Roman" w:cs="Times New Roman"/>
                <w:sz w:val="20"/>
                <w:szCs w:val="20"/>
                <w:lang w:eastAsia="en-GB"/>
              </w:rPr>
            </w:pPr>
            <w:r w:rsidRPr="00A722F0">
              <w:rPr>
                <w:rFonts w:ascii="Times New Roman" w:eastAsia="Times New Roman" w:hAnsi="Times New Roman" w:cs="Times New Roman"/>
                <w:sz w:val="20"/>
                <w:szCs w:val="20"/>
                <w:lang w:eastAsia="en-GB"/>
              </w:rPr>
              <w:t>potpuno smo zadovoljni</w:t>
            </w:r>
          </w:p>
        </w:tc>
      </w:tr>
    </w:tbl>
    <w:p w:rsidR="007354F8" w:rsidRPr="00A722F0" w:rsidRDefault="007354F8" w:rsidP="00A722F0">
      <w:pPr>
        <w:spacing w:after="0" w:line="276" w:lineRule="auto"/>
        <w:jc w:val="both"/>
        <w:rPr>
          <w:rFonts w:ascii="Times New Roman" w:eastAsia="Times New Roman" w:hAnsi="Times New Roman" w:cs="Times New Roman"/>
          <w:sz w:val="24"/>
          <w:szCs w:val="20"/>
          <w:lang w:eastAsia="en-GB"/>
        </w:rPr>
      </w:pPr>
    </w:p>
    <w:p w:rsidR="00FC2FE2" w:rsidRDefault="00FC2FE2" w:rsidP="00A722F0">
      <w:pPr>
        <w:spacing w:after="0" w:line="276" w:lineRule="auto"/>
        <w:ind w:right="-56"/>
        <w:jc w:val="both"/>
        <w:rPr>
          <w:rFonts w:ascii="Times New Roman" w:eastAsia="Times New Roman" w:hAnsi="Times New Roman" w:cs="Times New Roman"/>
          <w:b/>
          <w:i/>
          <w:sz w:val="24"/>
          <w:szCs w:val="24"/>
          <w:lang w:eastAsia="en-GB"/>
        </w:rPr>
      </w:pPr>
    </w:p>
    <w:p w:rsidR="009C1D00" w:rsidRPr="00776BA6" w:rsidRDefault="009C1D00" w:rsidP="00A722F0">
      <w:pPr>
        <w:spacing w:after="0" w:line="276" w:lineRule="auto"/>
        <w:ind w:right="-56"/>
        <w:jc w:val="both"/>
        <w:rPr>
          <w:rFonts w:ascii="Times New Roman" w:eastAsia="Times New Roman" w:hAnsi="Times New Roman" w:cs="Times New Roman"/>
          <w:i/>
          <w:sz w:val="24"/>
          <w:szCs w:val="24"/>
          <w:lang w:eastAsia="en-GB"/>
        </w:rPr>
      </w:pPr>
      <w:r w:rsidRPr="00776BA6">
        <w:rPr>
          <w:rFonts w:ascii="Times New Roman" w:eastAsia="Times New Roman" w:hAnsi="Times New Roman" w:cs="Times New Roman"/>
          <w:sz w:val="24"/>
          <w:szCs w:val="24"/>
          <w:lang w:eastAsia="en-GB"/>
        </w:rPr>
        <w:t xml:space="preserve">Suradnja s roditeljima, osobito dio koji podrazumijeva komunikaciju roditelja, odgojitelja i djeteta je izuzetno važno prioritetno područje rada svake ustanove. S obzirom </w:t>
      </w:r>
      <w:r w:rsidR="00534CB8">
        <w:rPr>
          <w:rFonts w:ascii="Times New Roman" w:eastAsia="Times New Roman" w:hAnsi="Times New Roman" w:cs="Times New Roman"/>
          <w:sz w:val="24"/>
          <w:szCs w:val="24"/>
          <w:lang w:eastAsia="en-GB"/>
        </w:rPr>
        <w:t xml:space="preserve">na to </w:t>
      </w:r>
      <w:r w:rsidRPr="00776BA6">
        <w:rPr>
          <w:rFonts w:ascii="Times New Roman" w:eastAsia="Times New Roman" w:hAnsi="Times New Roman" w:cs="Times New Roman"/>
          <w:sz w:val="24"/>
          <w:szCs w:val="24"/>
          <w:lang w:eastAsia="en-GB"/>
        </w:rPr>
        <w:t xml:space="preserve">da se svake godine mijenja socijalna struktura grupe, ali i struktura roditelja, ovo prioritetno područje će ostati dio Predškolskog razvojnog plana, ali ćemo mu dodati dva razvojna cilja, a to su: </w:t>
      </w:r>
      <w:r w:rsidR="00776BA6" w:rsidRPr="00776BA6">
        <w:rPr>
          <w:rFonts w:ascii="Times New Roman" w:eastAsia="Times New Roman" w:hAnsi="Times New Roman" w:cs="Times New Roman"/>
          <w:i/>
          <w:sz w:val="24"/>
          <w:szCs w:val="24"/>
          <w:lang w:eastAsia="en-GB"/>
        </w:rPr>
        <w:t>potaknuti roditelje na redovito i češće dolaženje na individualne razgovore i poboljšati komunikaciju na relaciji roditelj</w:t>
      </w:r>
      <w:r w:rsidR="007557BA">
        <w:rPr>
          <w:rFonts w:ascii="Times New Roman" w:eastAsia="Times New Roman" w:hAnsi="Times New Roman" w:cs="Times New Roman"/>
          <w:i/>
          <w:sz w:val="24"/>
          <w:szCs w:val="24"/>
          <w:lang w:eastAsia="en-GB"/>
        </w:rPr>
        <w:t xml:space="preserve"> – </w:t>
      </w:r>
      <w:r w:rsidR="00776BA6" w:rsidRPr="00776BA6">
        <w:rPr>
          <w:rFonts w:ascii="Times New Roman" w:eastAsia="Times New Roman" w:hAnsi="Times New Roman" w:cs="Times New Roman"/>
          <w:i/>
          <w:sz w:val="24"/>
          <w:szCs w:val="24"/>
          <w:lang w:eastAsia="en-GB"/>
        </w:rPr>
        <w:t>roditelj</w:t>
      </w:r>
      <w:r w:rsidR="00776BA6" w:rsidRPr="00776BA6">
        <w:rPr>
          <w:rFonts w:ascii="Times New Roman" w:eastAsia="Times New Roman" w:hAnsi="Times New Roman" w:cs="Times New Roman"/>
          <w:sz w:val="24"/>
          <w:szCs w:val="24"/>
          <w:lang w:eastAsia="en-GB"/>
        </w:rPr>
        <w:t>. Planiramo zadržati drugo prioritetno područje rada, odnosno Školsku prehranu, ali ćemo u Predš</w:t>
      </w:r>
      <w:r w:rsidR="007557BA">
        <w:rPr>
          <w:rFonts w:ascii="Times New Roman" w:eastAsia="Times New Roman" w:hAnsi="Times New Roman" w:cs="Times New Roman"/>
          <w:sz w:val="24"/>
          <w:szCs w:val="24"/>
          <w:lang w:eastAsia="en-GB"/>
        </w:rPr>
        <w:t>kolskom razvojnom planu z</w:t>
      </w:r>
      <w:r w:rsidR="00776BA6" w:rsidRPr="00776BA6">
        <w:rPr>
          <w:rFonts w:ascii="Times New Roman" w:eastAsia="Times New Roman" w:hAnsi="Times New Roman" w:cs="Times New Roman"/>
          <w:sz w:val="24"/>
          <w:szCs w:val="24"/>
          <w:lang w:eastAsia="en-GB"/>
        </w:rPr>
        <w:t>a</w:t>
      </w:r>
      <w:r w:rsidR="007557BA">
        <w:rPr>
          <w:rFonts w:ascii="Times New Roman" w:eastAsia="Times New Roman" w:hAnsi="Times New Roman" w:cs="Times New Roman"/>
          <w:sz w:val="24"/>
          <w:szCs w:val="24"/>
          <w:lang w:eastAsia="en-GB"/>
        </w:rPr>
        <w:t xml:space="preserve"> </w:t>
      </w:r>
      <w:r w:rsidR="00776BA6" w:rsidRPr="00776BA6">
        <w:rPr>
          <w:rFonts w:ascii="Times New Roman" w:eastAsia="Times New Roman" w:hAnsi="Times New Roman" w:cs="Times New Roman"/>
          <w:sz w:val="24"/>
          <w:szCs w:val="24"/>
          <w:lang w:eastAsia="en-GB"/>
        </w:rPr>
        <w:t>pedagošku godinu 2018./2019. izmijeniti razvojni cilj. S obzirom na to da smo ovaj razvojni cilj (</w:t>
      </w:r>
      <w:r w:rsidR="00776BA6" w:rsidRPr="00776BA6">
        <w:rPr>
          <w:rFonts w:ascii="Times New Roman" w:eastAsia="Times New Roman" w:hAnsi="Times New Roman" w:cs="Times New Roman"/>
          <w:i/>
          <w:sz w:val="24"/>
          <w:szCs w:val="24"/>
          <w:lang w:eastAsia="en-GB"/>
        </w:rPr>
        <w:t>ponuditi učenicima raznovrsniji jelovnik</w:t>
      </w:r>
      <w:r w:rsidR="00776BA6" w:rsidRPr="00776BA6">
        <w:rPr>
          <w:rFonts w:ascii="Times New Roman" w:eastAsia="Times New Roman" w:hAnsi="Times New Roman" w:cs="Times New Roman"/>
          <w:sz w:val="24"/>
          <w:szCs w:val="24"/>
          <w:lang w:eastAsia="en-GB"/>
        </w:rPr>
        <w:t xml:space="preserve">) ostvarili, smatramo potrebitim </w:t>
      </w:r>
      <w:r w:rsidR="00776BA6" w:rsidRPr="00776BA6">
        <w:rPr>
          <w:rFonts w:ascii="Times New Roman" w:eastAsia="Times New Roman" w:hAnsi="Times New Roman" w:cs="Times New Roman"/>
          <w:i/>
          <w:sz w:val="24"/>
          <w:szCs w:val="24"/>
          <w:lang w:eastAsia="en-GB"/>
        </w:rPr>
        <w:t>razvijati interes djece za zdravu prehranu radi veće konzumacije pripremljenih obroka te poticati razumijevanje važnosti zdravih namirnica za naše zdravlje.</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p w:rsidR="007354F8" w:rsidRDefault="007354F8" w:rsidP="00A722F0">
      <w:pPr>
        <w:spacing w:after="0" w:line="276" w:lineRule="auto"/>
        <w:ind w:right="-56"/>
        <w:jc w:val="both"/>
        <w:rPr>
          <w:rFonts w:ascii="Times New Roman" w:eastAsia="Times New Roman" w:hAnsi="Times New Roman" w:cs="Times New Roman"/>
          <w:sz w:val="24"/>
          <w:szCs w:val="24"/>
          <w:lang w:eastAsia="en-GB"/>
        </w:rPr>
      </w:pPr>
    </w:p>
    <w:p w:rsidR="007557BA"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557BA"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557BA"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557BA"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557BA"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557BA"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557BA" w:rsidRPr="00A722F0" w:rsidRDefault="007557BA" w:rsidP="00A722F0">
      <w:pPr>
        <w:spacing w:after="0" w:line="276" w:lineRule="auto"/>
        <w:ind w:right="-56"/>
        <w:jc w:val="both"/>
        <w:rPr>
          <w:rFonts w:ascii="Times New Roman" w:eastAsia="Times New Roman" w:hAnsi="Times New Roman" w:cs="Times New Roman"/>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b/>
          <w:sz w:val="36"/>
          <w:szCs w:val="36"/>
          <w:lang w:eastAsia="en-GB"/>
        </w:rPr>
      </w:pPr>
      <w:r w:rsidRPr="00A722F0">
        <w:rPr>
          <w:rFonts w:ascii="Times New Roman" w:eastAsia="Times New Roman" w:hAnsi="Times New Roman" w:cs="Times New Roman"/>
          <w:b/>
          <w:sz w:val="36"/>
          <w:szCs w:val="36"/>
          <w:lang w:eastAsia="en-GB"/>
        </w:rPr>
        <w:lastRenderedPageBreak/>
        <w:t>ŠKOLA</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p>
    <w:p w:rsidR="00FC2FE2" w:rsidRPr="00A722F0" w:rsidRDefault="007557BA" w:rsidP="00A722F0">
      <w:pPr>
        <w:spacing w:after="0" w:line="276" w:lineRule="auto"/>
        <w:ind w:right="-5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Školski razvojni plan za školsku godinu</w:t>
      </w:r>
      <w:r w:rsidR="00FC2FE2" w:rsidRPr="00A722F0">
        <w:rPr>
          <w:rFonts w:ascii="Times New Roman" w:eastAsia="Times New Roman" w:hAnsi="Times New Roman" w:cs="Times New Roman"/>
          <w:sz w:val="24"/>
          <w:szCs w:val="24"/>
          <w:lang w:eastAsia="en-GB"/>
        </w:rPr>
        <w:t xml:space="preserve"> 2017./2</w:t>
      </w:r>
      <w:r w:rsidR="00534CB8">
        <w:rPr>
          <w:rFonts w:ascii="Times New Roman" w:eastAsia="Times New Roman" w:hAnsi="Times New Roman" w:cs="Times New Roman"/>
          <w:sz w:val="24"/>
          <w:szCs w:val="24"/>
          <w:lang w:eastAsia="en-GB"/>
        </w:rPr>
        <w:t>018. sadrži šest područja unapr</w:t>
      </w:r>
      <w:r w:rsidR="00FC2FE2" w:rsidRPr="00A722F0">
        <w:rPr>
          <w:rFonts w:ascii="Times New Roman" w:eastAsia="Times New Roman" w:hAnsi="Times New Roman" w:cs="Times New Roman"/>
          <w:sz w:val="24"/>
          <w:szCs w:val="24"/>
          <w:lang w:eastAsia="en-GB"/>
        </w:rPr>
        <w:t xml:space="preserve">jeđenja: </w:t>
      </w:r>
      <w:r w:rsidR="00FC2FE2" w:rsidRPr="00A722F0">
        <w:rPr>
          <w:rFonts w:ascii="Times New Roman" w:eastAsia="Times New Roman" w:hAnsi="Times New Roman" w:cs="Times New Roman"/>
          <w:b/>
          <w:i/>
          <w:sz w:val="24"/>
          <w:szCs w:val="24"/>
          <w:lang w:eastAsia="en-GB"/>
        </w:rPr>
        <w:t>Odnos učenika prema drugim učenicima i školi, Odnos učitelja, roditelja i škole</w:t>
      </w:r>
      <w:r w:rsidR="00FC2FE2" w:rsidRPr="00A722F0">
        <w:rPr>
          <w:rFonts w:ascii="Times New Roman" w:eastAsia="Times New Roman" w:hAnsi="Times New Roman" w:cs="Times New Roman"/>
          <w:sz w:val="24"/>
          <w:szCs w:val="24"/>
          <w:lang w:eastAsia="en-GB"/>
        </w:rPr>
        <w:t xml:space="preserve">, </w:t>
      </w:r>
      <w:r w:rsidR="00FC2FE2" w:rsidRPr="00A722F0">
        <w:rPr>
          <w:rFonts w:ascii="Times New Roman" w:eastAsia="Times New Roman" w:hAnsi="Times New Roman" w:cs="Times New Roman"/>
          <w:b/>
          <w:i/>
          <w:sz w:val="24"/>
          <w:szCs w:val="24"/>
          <w:lang w:eastAsia="en-GB"/>
        </w:rPr>
        <w:t>Podrška učenicima, Organizacija rada škole: dodatna nastava i školska natjecanja, Školska prehrana i školska knjižnica</w:t>
      </w:r>
      <w:r w:rsidR="00FC2FE2" w:rsidRPr="00A722F0">
        <w:rPr>
          <w:rFonts w:ascii="Times New Roman" w:eastAsia="Times New Roman" w:hAnsi="Times New Roman" w:cs="Times New Roman"/>
          <w:sz w:val="24"/>
          <w:szCs w:val="24"/>
          <w:lang w:eastAsia="en-GB"/>
        </w:rPr>
        <w:t xml:space="preserve">. Unutar svakog područja određen je po jedan ili više razvojnih ciljeva.  </w:t>
      </w:r>
    </w:p>
    <w:p w:rsidR="00FC2FE2" w:rsidRDefault="00FC2FE2" w:rsidP="00A722F0">
      <w:pPr>
        <w:spacing w:after="0" w:line="276" w:lineRule="auto"/>
        <w:ind w:right="-56"/>
        <w:jc w:val="both"/>
        <w:rPr>
          <w:rFonts w:ascii="Times New Roman" w:eastAsia="Times New Roman" w:hAnsi="Times New Roman" w:cs="Times New Roman"/>
          <w:b/>
          <w:i/>
          <w:sz w:val="24"/>
          <w:szCs w:val="24"/>
          <w:lang w:eastAsia="en-GB"/>
        </w:rPr>
      </w:pPr>
    </w:p>
    <w:p w:rsidR="00226F49" w:rsidRPr="00A722F0" w:rsidRDefault="00226F49" w:rsidP="00A722F0">
      <w:pPr>
        <w:spacing w:after="0" w:line="276" w:lineRule="auto"/>
        <w:ind w:right="-56"/>
        <w:jc w:val="both"/>
        <w:rPr>
          <w:rFonts w:ascii="Times New Roman" w:eastAsia="Times New Roman" w:hAnsi="Times New Roman" w:cs="Times New Roman"/>
          <w:b/>
          <w:i/>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r w:rsidRPr="00A722F0">
        <w:rPr>
          <w:rFonts w:ascii="Times New Roman" w:eastAsia="Times New Roman" w:hAnsi="Times New Roman" w:cs="Times New Roman"/>
          <w:b/>
          <w:i/>
          <w:sz w:val="24"/>
          <w:szCs w:val="24"/>
          <w:lang w:eastAsia="en-GB"/>
        </w:rPr>
        <w:t>Odnos učenika prema drugim učenicima i školi</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Na realizaciji prvog razvojnog cilj</w:t>
      </w:r>
      <w:r w:rsidR="00226F49">
        <w:rPr>
          <w:rFonts w:ascii="Times New Roman" w:eastAsia="Times New Roman" w:hAnsi="Times New Roman" w:cs="Times New Roman"/>
          <w:sz w:val="24"/>
          <w:szCs w:val="24"/>
          <w:lang w:eastAsia="en-GB"/>
        </w:rPr>
        <w:t>a</w:t>
      </w:r>
      <w:r w:rsidRPr="00A722F0">
        <w:rPr>
          <w:rFonts w:ascii="Times New Roman" w:eastAsia="Times New Roman" w:hAnsi="Times New Roman" w:cs="Times New Roman"/>
          <w:sz w:val="24"/>
          <w:szCs w:val="24"/>
          <w:lang w:eastAsia="en-GB"/>
        </w:rPr>
        <w:t xml:space="preserve"> vezanom uz odnos učenika prema drugim učenicima u školi, a koji je primarno orijentiran Školski preventivni program, osobito sprječavanje nasilničkog ponašanja se ove školske godine marljivo i kontinuirano radilo. Ove školske godine smo izrekli četiri pedagoške mjere kao mjere upozorenja, od toga jedan ukor i tri opomene. Teme</w:t>
      </w:r>
      <w:r w:rsidR="00534CB8">
        <w:rPr>
          <w:rFonts w:ascii="Times New Roman" w:eastAsia="Times New Roman" w:hAnsi="Times New Roman" w:cs="Times New Roman"/>
          <w:sz w:val="24"/>
          <w:szCs w:val="24"/>
          <w:lang w:eastAsia="en-GB"/>
        </w:rPr>
        <w:t>l</w:t>
      </w:r>
      <w:r w:rsidRPr="00A722F0">
        <w:rPr>
          <w:rFonts w:ascii="Times New Roman" w:eastAsia="Times New Roman" w:hAnsi="Times New Roman" w:cs="Times New Roman"/>
          <w:sz w:val="24"/>
          <w:szCs w:val="24"/>
          <w:lang w:eastAsia="en-GB"/>
        </w:rPr>
        <w:t>jem praćenja ponašanja učenika, primjetno je da se njihovo ponašanje popravilo, odnosno da su izrečene pedagoške mjere ostvarile svoj učinak. Na početku i na kraju nastavne godine svi razrednici su u svom razrednom odjelu proveli sociometriju kako bi se utvrdila vršnjačka struktura razreda i socijalni status svakog učenika, a sociometrija se prov</w:t>
      </w:r>
      <w:r w:rsidR="007557BA">
        <w:rPr>
          <w:rFonts w:ascii="Times New Roman" w:eastAsia="Times New Roman" w:hAnsi="Times New Roman" w:cs="Times New Roman"/>
          <w:sz w:val="24"/>
          <w:szCs w:val="24"/>
          <w:lang w:eastAsia="en-GB"/>
        </w:rPr>
        <w:t>od</w:t>
      </w:r>
      <w:r w:rsidRPr="00A722F0">
        <w:rPr>
          <w:rFonts w:ascii="Times New Roman" w:eastAsia="Times New Roman" w:hAnsi="Times New Roman" w:cs="Times New Roman"/>
          <w:sz w:val="24"/>
          <w:szCs w:val="24"/>
          <w:lang w:eastAsia="en-GB"/>
        </w:rPr>
        <w:t>ila po potrebi i tijekom školske godine, ukoliko je smatrano da će pomoći u sprječavanju sukoba i poboljšavanju odnosa među učenicima.</w:t>
      </w:r>
      <w:r w:rsidR="007557BA">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sz w:val="24"/>
          <w:szCs w:val="24"/>
          <w:lang w:eastAsia="en-GB"/>
        </w:rPr>
        <w:t>Iz rezultata sociometrijskih upitnika primjećujemo nekoliko učenika koji su isključeni iz vršnjačkih aktivnosti te učenike koji su skloni neprihvatljivom ponašanju i sukobima te ćemo se radu s tim učenicima posvetiti i sljedeće školske godine. Razrednici su se u suradnji s predmetnim učiteljima i stručnom službom škole trudili otkloniti sve oblike nepoželjnog i neprihvatljivog ponašanja učenika, dosljedno primjenjujući pravila Kućnog reda škole i Etičkog kodeksa, dokumenata ko</w:t>
      </w:r>
      <w:r w:rsidR="00534CB8">
        <w:rPr>
          <w:rFonts w:ascii="Times New Roman" w:eastAsia="Times New Roman" w:hAnsi="Times New Roman" w:cs="Times New Roman"/>
          <w:sz w:val="24"/>
          <w:szCs w:val="24"/>
          <w:lang w:eastAsia="en-GB"/>
        </w:rPr>
        <w:t>ji su učenicima i na početku, a</w:t>
      </w:r>
      <w:r w:rsidRPr="00A722F0">
        <w:rPr>
          <w:rFonts w:ascii="Times New Roman" w:eastAsia="Times New Roman" w:hAnsi="Times New Roman" w:cs="Times New Roman"/>
          <w:sz w:val="24"/>
          <w:szCs w:val="24"/>
          <w:lang w:eastAsia="en-GB"/>
        </w:rPr>
        <w:t>li i tijekom školske godine predstav</w:t>
      </w:r>
      <w:r w:rsidR="00534CB8">
        <w:rPr>
          <w:rFonts w:ascii="Times New Roman" w:eastAsia="Times New Roman" w:hAnsi="Times New Roman" w:cs="Times New Roman"/>
          <w:sz w:val="24"/>
          <w:szCs w:val="24"/>
          <w:lang w:eastAsia="en-GB"/>
        </w:rPr>
        <w:t>ljani na satima razrednika. Dežu</w:t>
      </w:r>
      <w:r w:rsidRPr="00A722F0">
        <w:rPr>
          <w:rFonts w:ascii="Times New Roman" w:eastAsia="Times New Roman" w:hAnsi="Times New Roman" w:cs="Times New Roman"/>
          <w:sz w:val="24"/>
          <w:szCs w:val="24"/>
          <w:lang w:eastAsia="en-GB"/>
        </w:rPr>
        <w:t xml:space="preserve">rni učitelji su redovito i ažurno nadzirali ponašanje učenika za vrijeme velikih </w:t>
      </w:r>
      <w:r w:rsidR="007557BA">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 xml:space="preserve"> malih školskih odmora, kako bi pravovremeno prevenirali pojavu neprihvatljivih ponašanja učenika te kako bi vlastitim primjerom poticali primjenu prihvatljivih ponašanja. Ova školska godina se može okarakterizirati uspješnom po pitanju rješavanja sukoba među učenicima. To su uglavnom bili verbalni sukobi koji su uz ranu intervenciju i individualne razgovore savjetodavnog karaktera uspješno spriječeni ili riješeni. Tu su veliki trud ulagali razrednici koji su o svemu redovito obavještavali roditelje učenika, ali i pedagoška služba koja je na temelju individualnih razgovora i pedagoških radionica preventivno i kurativno djelovala na učenike, pritom temeljito ut</w:t>
      </w:r>
      <w:r w:rsidR="00534CB8">
        <w:rPr>
          <w:rFonts w:ascii="Times New Roman" w:eastAsia="Times New Roman" w:hAnsi="Times New Roman" w:cs="Times New Roman"/>
          <w:sz w:val="24"/>
          <w:szCs w:val="24"/>
          <w:lang w:eastAsia="en-GB"/>
        </w:rPr>
        <w:t>v</w:t>
      </w:r>
      <w:r w:rsidRPr="00A722F0">
        <w:rPr>
          <w:rFonts w:ascii="Times New Roman" w:eastAsia="Times New Roman" w:hAnsi="Times New Roman" w:cs="Times New Roman"/>
          <w:sz w:val="24"/>
          <w:szCs w:val="24"/>
          <w:lang w:eastAsia="en-GB"/>
        </w:rPr>
        <w:t>rđujući sve okolnosti vezane uz konkretne događaje. Razredna vijeća su se redovito sastajala te su na sjednicama Tematskog</w:t>
      </w:r>
      <w:r w:rsidR="007557BA">
        <w:rPr>
          <w:rFonts w:ascii="Times New Roman" w:eastAsia="Times New Roman" w:hAnsi="Times New Roman" w:cs="Times New Roman"/>
          <w:sz w:val="24"/>
          <w:szCs w:val="24"/>
          <w:lang w:eastAsia="en-GB"/>
        </w:rPr>
        <w:t xml:space="preserve"> mjesečnog</w:t>
      </w:r>
      <w:r w:rsidRPr="00A722F0">
        <w:rPr>
          <w:rFonts w:ascii="Times New Roman" w:eastAsia="Times New Roman" w:hAnsi="Times New Roman" w:cs="Times New Roman"/>
          <w:sz w:val="24"/>
          <w:szCs w:val="24"/>
          <w:lang w:eastAsia="en-GB"/>
        </w:rPr>
        <w:t xml:space="preserve"> planiranja iznosila sadržaje vezane uz problematiku ponašanja učenika te se upravo na taj način moglo pravodobno, kvalitetno i timski djelovati. Tim za kvalitetu je procijenio da se prvi razvojni cilj uspješno realizirao, ali je prim</w:t>
      </w:r>
      <w:r w:rsidR="00534CB8">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jećena potreba češće suradnje roditelja s predmetnim učiteljima, izuzev suradnje s razrednicima i stručnom službom škole. Na temelju razgovora o odnosu učenika prema drugim učenicima</w:t>
      </w:r>
      <w:r w:rsidR="007557BA">
        <w:rPr>
          <w:rFonts w:ascii="Times New Roman" w:eastAsia="Times New Roman" w:hAnsi="Times New Roman" w:cs="Times New Roman"/>
          <w:sz w:val="24"/>
          <w:szCs w:val="24"/>
          <w:lang w:eastAsia="en-GB"/>
        </w:rPr>
        <w:t xml:space="preserve"> u školi te na temelju rezultata</w:t>
      </w:r>
      <w:r w:rsidRPr="00A722F0">
        <w:rPr>
          <w:rFonts w:ascii="Times New Roman" w:eastAsia="Times New Roman" w:hAnsi="Times New Roman" w:cs="Times New Roman"/>
          <w:sz w:val="24"/>
          <w:szCs w:val="24"/>
          <w:lang w:eastAsia="en-GB"/>
        </w:rPr>
        <w:t xml:space="preserve"> provedenih sociometrijskih upitnika, utvrđena je potreba dodatnog pedagoškog i savjetodavnog rada u određenim razrednim odjelima, osobito u budućem osmom razredu te po potrebi u četvrtom razredu, 6. b i 7. a razrednom odjelu. Članovi Tima za kvalitetu su utvrdili da je i dalje potrebno  promicati pravila lijepog ponašanja i kulturnog ophođenja učenika, a posebno vezano uz odnos prema drugima u školi i na nastavi. Ove stavke će biti uvrštene u Školski razvojni plan za sljedeću školsku godinu, a razrednici, predmetni </w:t>
      </w:r>
      <w:r w:rsidRPr="00A722F0">
        <w:rPr>
          <w:rFonts w:ascii="Times New Roman" w:eastAsia="Times New Roman" w:hAnsi="Times New Roman" w:cs="Times New Roman"/>
          <w:sz w:val="24"/>
          <w:szCs w:val="24"/>
          <w:lang w:eastAsia="en-GB"/>
        </w:rPr>
        <w:lastRenderedPageBreak/>
        <w:t>učitelji i stručna služba će i dalje na temelju individualnog i grupnog rada, pedagoški</w:t>
      </w:r>
      <w:r w:rsidR="007557BA">
        <w:rPr>
          <w:rFonts w:ascii="Times New Roman" w:eastAsia="Times New Roman" w:hAnsi="Times New Roman" w:cs="Times New Roman"/>
          <w:sz w:val="24"/>
          <w:szCs w:val="24"/>
          <w:lang w:eastAsia="en-GB"/>
        </w:rPr>
        <w:t>h</w:t>
      </w:r>
      <w:r w:rsidRPr="00A722F0">
        <w:rPr>
          <w:rFonts w:ascii="Times New Roman" w:eastAsia="Times New Roman" w:hAnsi="Times New Roman" w:cs="Times New Roman"/>
          <w:sz w:val="24"/>
          <w:szCs w:val="24"/>
          <w:lang w:eastAsia="en-GB"/>
        </w:rPr>
        <w:t xml:space="preserve"> radionica, savjetodavnih razgovora i integracije sadržaja Građanskog odgoja i obrazovanja i Zdravstvenog odgoja redovito promicati ovaj razvojni cilj.</w:t>
      </w: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r w:rsidRPr="00A722F0">
        <w:rPr>
          <w:rFonts w:ascii="Times New Roman" w:eastAsia="Times New Roman" w:hAnsi="Times New Roman" w:cs="Times New Roman"/>
          <w:b/>
          <w:i/>
          <w:sz w:val="24"/>
          <w:szCs w:val="24"/>
          <w:lang w:eastAsia="en-GB"/>
        </w:rPr>
        <w:t>Odnos učitelja, roditelja i škole</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 xml:space="preserve">Navedeno prioritetno područje rada se odnosi na razvojni cilj Preventivno djelovanje na učenike s poteškoćama u učenju. Tim za kvalitetu je utvrdio da je ovaj cilj realiziran u potpunosti i kvalitetno. Pedagoginja je u prvom polugodištu ove školske godine održala predavanje na sjednici Učiteljskog vijeća na temu </w:t>
      </w:r>
      <w:r w:rsidRPr="007557BA">
        <w:rPr>
          <w:rFonts w:ascii="Times New Roman" w:eastAsia="Times New Roman" w:hAnsi="Times New Roman" w:cs="Times New Roman"/>
          <w:i/>
          <w:sz w:val="24"/>
          <w:szCs w:val="24"/>
          <w:lang w:eastAsia="en-GB"/>
        </w:rPr>
        <w:t>Rad s darovitim učenicima</w:t>
      </w:r>
      <w:r w:rsidRPr="00A722F0">
        <w:rPr>
          <w:rFonts w:ascii="Times New Roman" w:eastAsia="Times New Roman" w:hAnsi="Times New Roman" w:cs="Times New Roman"/>
          <w:sz w:val="24"/>
          <w:szCs w:val="24"/>
          <w:lang w:eastAsia="en-GB"/>
        </w:rPr>
        <w:t xml:space="preserve">, a </w:t>
      </w:r>
      <w:r w:rsidR="00534CB8">
        <w:rPr>
          <w:rFonts w:ascii="Times New Roman" w:eastAsia="Times New Roman" w:hAnsi="Times New Roman" w:cs="Times New Roman"/>
          <w:sz w:val="24"/>
          <w:szCs w:val="24"/>
          <w:lang w:eastAsia="en-GB"/>
        </w:rPr>
        <w:t>e</w:t>
      </w:r>
      <w:r w:rsidRPr="00A722F0">
        <w:rPr>
          <w:rFonts w:ascii="Times New Roman" w:eastAsia="Times New Roman" w:hAnsi="Times New Roman" w:cs="Times New Roman"/>
          <w:sz w:val="24"/>
          <w:szCs w:val="24"/>
          <w:lang w:eastAsia="en-GB"/>
        </w:rPr>
        <w:t>dukatorica-</w:t>
      </w:r>
      <w:proofErr w:type="spellStart"/>
      <w:r w:rsidRPr="00A722F0">
        <w:rPr>
          <w:rFonts w:ascii="Times New Roman" w:eastAsia="Times New Roman" w:hAnsi="Times New Roman" w:cs="Times New Roman"/>
          <w:sz w:val="24"/>
          <w:szCs w:val="24"/>
          <w:lang w:eastAsia="en-GB"/>
        </w:rPr>
        <w:t>rehabilitatorica</w:t>
      </w:r>
      <w:proofErr w:type="spellEnd"/>
      <w:r w:rsidRPr="00A722F0">
        <w:rPr>
          <w:rFonts w:ascii="Times New Roman" w:eastAsia="Times New Roman" w:hAnsi="Times New Roman" w:cs="Times New Roman"/>
          <w:sz w:val="24"/>
          <w:szCs w:val="24"/>
          <w:lang w:eastAsia="en-GB"/>
        </w:rPr>
        <w:t xml:space="preserve"> predavanje na temu </w:t>
      </w:r>
      <w:r w:rsidR="00534CB8">
        <w:rPr>
          <w:rFonts w:ascii="Times New Roman" w:eastAsia="Times New Roman" w:hAnsi="Times New Roman" w:cs="Times New Roman"/>
          <w:i/>
          <w:sz w:val="24"/>
          <w:szCs w:val="24"/>
          <w:lang w:eastAsia="en-GB"/>
        </w:rPr>
        <w:t>Slabovid</w:t>
      </w:r>
      <w:r w:rsidRPr="007557BA">
        <w:rPr>
          <w:rFonts w:ascii="Times New Roman" w:eastAsia="Times New Roman" w:hAnsi="Times New Roman" w:cs="Times New Roman"/>
          <w:i/>
          <w:sz w:val="24"/>
          <w:szCs w:val="24"/>
          <w:lang w:eastAsia="en-GB"/>
        </w:rPr>
        <w:t>nost učenika i selektivni mutizam</w:t>
      </w:r>
      <w:r w:rsidRPr="00A722F0">
        <w:rPr>
          <w:rFonts w:ascii="Times New Roman" w:eastAsia="Times New Roman" w:hAnsi="Times New Roman" w:cs="Times New Roman"/>
          <w:sz w:val="24"/>
          <w:szCs w:val="24"/>
          <w:lang w:eastAsia="en-GB"/>
        </w:rPr>
        <w:t xml:space="preserve">. Razrednici su redovito održavali roditeljske sastanke, osvrćući se na obrazovna postignuća učenika i sve okolnosti vezane uz savladavanje nastavnog sadržaja, ali i individualne informativne i savjetodavne razgovore tijekom kojih su roditeljima pružane upute, savjeti i prijedlozi za poticanje radnih navika učenja i poboljšanje stanja ocjena. Roditelji su, ovisno </w:t>
      </w:r>
      <w:r w:rsidR="00534CB8">
        <w:rPr>
          <w:rFonts w:ascii="Times New Roman" w:eastAsia="Times New Roman" w:hAnsi="Times New Roman" w:cs="Times New Roman"/>
          <w:sz w:val="24"/>
          <w:szCs w:val="24"/>
          <w:lang w:eastAsia="en-GB"/>
        </w:rPr>
        <w:t>o uo</w:t>
      </w:r>
      <w:r w:rsidRPr="00A722F0">
        <w:rPr>
          <w:rFonts w:ascii="Times New Roman" w:eastAsia="Times New Roman" w:hAnsi="Times New Roman" w:cs="Times New Roman"/>
          <w:sz w:val="24"/>
          <w:szCs w:val="24"/>
          <w:lang w:eastAsia="en-GB"/>
        </w:rPr>
        <w:t>čenim potrebama, upućivani i na otvorene sate kod predmetnih učitelja, međutim, primjetna je razlika u učestalosti dolazaka roditelja na otvorene sate kod učitelja u odnosu na dolaske kod razrednika. Stručna služba je učinkovito djelovala na relaciji edukator-rehabilitator, pedagog i učitelji, a o odgojnom i obrazovnom statusu učenika se redovito raspravljalo i na sjednicama Tematskog mjesečnog planiranja kako bi se moglo učinkovito i pravovremeno reagirati u slučaju potrebe. Edukatorica-rehabilitatorica je redovito individualno radila s učenicima s rješenjem Ureda državne uprave, ali i s učenicima bez rješenja, ukoliko je prim</w:t>
      </w:r>
      <w:r w:rsidR="00534CB8">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jećena potreba za ispravljanjem negativnih ocjena. U tome je pomogla i pedagoginja. Osobito učinkovito je funkcionirala identifikacija učenika s teškoćama u učenju, koja se provodila temeljito i u suradnji s roditeljima, vanjskim suradnicima, nadležnim timom školske medicine i Uredom državne uprave. Veliki broj učenika je tijekom drugog polugodišta uz trud predmetnih učitelja i stručne službe uspio ispraviti negativne ocjene, a nekolicina učenika je upuć</w:t>
      </w:r>
      <w:r w:rsidR="007557BA">
        <w:rPr>
          <w:rFonts w:ascii="Times New Roman" w:eastAsia="Times New Roman" w:hAnsi="Times New Roman" w:cs="Times New Roman"/>
          <w:sz w:val="24"/>
          <w:szCs w:val="24"/>
          <w:lang w:eastAsia="en-GB"/>
        </w:rPr>
        <w:t>ena na dopunski rad, točnije 4</w:t>
      </w:r>
      <w:r w:rsidRPr="00A722F0">
        <w:rPr>
          <w:rFonts w:ascii="Times New Roman" w:eastAsia="Times New Roman" w:hAnsi="Times New Roman" w:cs="Times New Roman"/>
          <w:sz w:val="24"/>
          <w:szCs w:val="24"/>
          <w:lang w:eastAsia="en-GB"/>
        </w:rPr>
        <w:t xml:space="preserve"> učenika</w:t>
      </w:r>
      <w:r w:rsidR="007557BA">
        <w:rPr>
          <w:rFonts w:ascii="Times New Roman" w:eastAsia="Times New Roman" w:hAnsi="Times New Roman" w:cs="Times New Roman"/>
          <w:sz w:val="24"/>
          <w:szCs w:val="24"/>
          <w:lang w:eastAsia="en-GB"/>
        </w:rPr>
        <w:t xml:space="preserve"> 7. razreda</w:t>
      </w:r>
      <w:r w:rsidRPr="00A722F0">
        <w:rPr>
          <w:rFonts w:ascii="Times New Roman" w:eastAsia="Times New Roman" w:hAnsi="Times New Roman" w:cs="Times New Roman"/>
          <w:sz w:val="24"/>
          <w:szCs w:val="24"/>
          <w:lang w:eastAsia="en-GB"/>
        </w:rPr>
        <w:t>. Jedna učenica je neuspješno završila ovu nastavnu godinu te su joj, nakon poticaja predmetnih nastavnika za ispravljanjem negativnih ocjena, zaključene četiri negativne ocjene (matematika, fizika, povijest i geografija) zbog čega će učenica sljedeće školske godine ponavljati 7. razred.</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 xml:space="preserve">   </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b/>
          <w:i/>
          <w:sz w:val="24"/>
          <w:szCs w:val="24"/>
          <w:lang w:eastAsia="en-GB"/>
        </w:rPr>
        <w:t>Podrška učenicima</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Podrška učenicima se odnosi na prijavu učenika za upis u srednju školu, informatičku i informacijsku podršku te savjetovanje učenika. Tim za kvalitetu je ovo područje, odno</w:t>
      </w:r>
      <w:r w:rsidR="00534CB8">
        <w:rPr>
          <w:rFonts w:ascii="Times New Roman" w:eastAsia="Times New Roman" w:hAnsi="Times New Roman" w:cs="Times New Roman"/>
          <w:sz w:val="24"/>
          <w:szCs w:val="24"/>
          <w:lang w:eastAsia="en-GB"/>
        </w:rPr>
        <w:t>sno realiziranost ovog razvojno</w:t>
      </w:r>
      <w:r w:rsidRPr="00A722F0">
        <w:rPr>
          <w:rFonts w:ascii="Times New Roman" w:eastAsia="Times New Roman" w:hAnsi="Times New Roman" w:cs="Times New Roman"/>
          <w:sz w:val="24"/>
          <w:szCs w:val="24"/>
          <w:lang w:eastAsia="en-GB"/>
        </w:rPr>
        <w:t>g cilja ocijenio vrlo uspješnim. Pedagoška služba je tijeko</w:t>
      </w:r>
      <w:r w:rsidR="00534CB8">
        <w:rPr>
          <w:rFonts w:ascii="Times New Roman" w:eastAsia="Times New Roman" w:hAnsi="Times New Roman" w:cs="Times New Roman"/>
          <w:sz w:val="24"/>
          <w:szCs w:val="24"/>
          <w:lang w:eastAsia="en-GB"/>
        </w:rPr>
        <w:t>m</w:t>
      </w:r>
      <w:r w:rsidRPr="00A722F0">
        <w:rPr>
          <w:rFonts w:ascii="Times New Roman" w:eastAsia="Times New Roman" w:hAnsi="Times New Roman" w:cs="Times New Roman"/>
          <w:sz w:val="24"/>
          <w:szCs w:val="24"/>
          <w:lang w:eastAsia="en-GB"/>
        </w:rPr>
        <w:t xml:space="preserve"> prvog i drugog p</w:t>
      </w:r>
      <w:r w:rsidR="00534CB8">
        <w:rPr>
          <w:rFonts w:ascii="Times New Roman" w:eastAsia="Times New Roman" w:hAnsi="Times New Roman" w:cs="Times New Roman"/>
          <w:sz w:val="24"/>
          <w:szCs w:val="24"/>
          <w:lang w:eastAsia="en-GB"/>
        </w:rPr>
        <w:t>o</w:t>
      </w:r>
      <w:r w:rsidRPr="00A722F0">
        <w:rPr>
          <w:rFonts w:ascii="Times New Roman" w:eastAsia="Times New Roman" w:hAnsi="Times New Roman" w:cs="Times New Roman"/>
          <w:sz w:val="24"/>
          <w:szCs w:val="24"/>
          <w:lang w:eastAsia="en-GB"/>
        </w:rPr>
        <w:t xml:space="preserve">lugodišta provela radionice u 8. a i b razredu na temu </w:t>
      </w:r>
      <w:r w:rsidRPr="00A722F0">
        <w:rPr>
          <w:rFonts w:ascii="Times New Roman" w:eastAsia="Times New Roman" w:hAnsi="Times New Roman" w:cs="Times New Roman"/>
          <w:i/>
          <w:sz w:val="24"/>
          <w:szCs w:val="24"/>
          <w:lang w:eastAsia="en-GB"/>
        </w:rPr>
        <w:t>Kamo nakon osnovne škole? – Izbor zanimanja</w:t>
      </w:r>
      <w:r w:rsidRPr="00A722F0">
        <w:rPr>
          <w:rFonts w:ascii="Times New Roman" w:eastAsia="Times New Roman" w:hAnsi="Times New Roman" w:cs="Times New Roman"/>
          <w:sz w:val="24"/>
          <w:szCs w:val="24"/>
          <w:lang w:eastAsia="en-GB"/>
        </w:rPr>
        <w:t xml:space="preserve"> te </w:t>
      </w:r>
      <w:r w:rsidRPr="00A722F0">
        <w:rPr>
          <w:rFonts w:ascii="Times New Roman" w:eastAsia="Times New Roman" w:hAnsi="Times New Roman" w:cs="Times New Roman"/>
          <w:i/>
          <w:sz w:val="24"/>
          <w:szCs w:val="24"/>
          <w:lang w:eastAsia="en-GB"/>
        </w:rPr>
        <w:t>Moje buduće zanimanje</w:t>
      </w:r>
      <w:r w:rsidRPr="00A722F0">
        <w:rPr>
          <w:rFonts w:ascii="Times New Roman" w:eastAsia="Times New Roman" w:hAnsi="Times New Roman" w:cs="Times New Roman"/>
          <w:sz w:val="24"/>
          <w:szCs w:val="24"/>
          <w:lang w:eastAsia="en-GB"/>
        </w:rPr>
        <w:t>. Krajem drugog polugodišta razrednici su u suradnji s pedagoginjom škole organizirali kolektivnu prijavu učenika u Nacionalni informacijski sustav prij</w:t>
      </w:r>
      <w:r w:rsidR="007557BA">
        <w:rPr>
          <w:rFonts w:ascii="Times New Roman" w:eastAsia="Times New Roman" w:hAnsi="Times New Roman" w:cs="Times New Roman"/>
          <w:sz w:val="24"/>
          <w:szCs w:val="24"/>
          <w:lang w:eastAsia="en-GB"/>
        </w:rPr>
        <w:t>ava i upisa u srednje škole koja je prošla</w:t>
      </w:r>
      <w:r w:rsidRPr="00A722F0">
        <w:rPr>
          <w:rFonts w:ascii="Times New Roman" w:eastAsia="Times New Roman" w:hAnsi="Times New Roman" w:cs="Times New Roman"/>
          <w:sz w:val="24"/>
          <w:szCs w:val="24"/>
          <w:lang w:eastAsia="en-GB"/>
        </w:rPr>
        <w:t xml:space="preserve"> vrlo uspješno. Učenicima je krajem drugog polugodišta </w:t>
      </w:r>
      <w:r w:rsidR="00534CB8" w:rsidRPr="00A722F0">
        <w:rPr>
          <w:rFonts w:ascii="Times New Roman" w:eastAsia="Times New Roman" w:hAnsi="Times New Roman" w:cs="Times New Roman"/>
          <w:sz w:val="24"/>
          <w:szCs w:val="24"/>
          <w:lang w:eastAsia="en-GB"/>
        </w:rPr>
        <w:t>organizira</w:t>
      </w:r>
      <w:r w:rsidR="00534CB8">
        <w:rPr>
          <w:rFonts w:ascii="Times New Roman" w:eastAsia="Times New Roman" w:hAnsi="Times New Roman" w:cs="Times New Roman"/>
          <w:sz w:val="24"/>
          <w:szCs w:val="24"/>
          <w:lang w:eastAsia="en-GB"/>
        </w:rPr>
        <w:t>no</w:t>
      </w:r>
      <w:r w:rsidRPr="00A722F0">
        <w:rPr>
          <w:rFonts w:ascii="Times New Roman" w:eastAsia="Times New Roman" w:hAnsi="Times New Roman" w:cs="Times New Roman"/>
          <w:sz w:val="24"/>
          <w:szCs w:val="24"/>
          <w:lang w:eastAsia="en-GB"/>
        </w:rPr>
        <w:t xml:space="preserve"> predavanje na temu </w:t>
      </w:r>
      <w:r w:rsidRPr="00A722F0">
        <w:rPr>
          <w:rFonts w:ascii="Times New Roman" w:eastAsia="Times New Roman" w:hAnsi="Times New Roman" w:cs="Times New Roman"/>
          <w:i/>
          <w:sz w:val="24"/>
          <w:szCs w:val="24"/>
          <w:lang w:eastAsia="en-GB"/>
        </w:rPr>
        <w:t>Postupak prijava i upisa u srednju školu – Gdje, kako, kada?</w:t>
      </w:r>
      <w:r w:rsidRPr="00A722F0">
        <w:rPr>
          <w:rFonts w:ascii="Times New Roman" w:eastAsia="Times New Roman" w:hAnsi="Times New Roman" w:cs="Times New Roman"/>
          <w:sz w:val="24"/>
          <w:szCs w:val="24"/>
          <w:lang w:eastAsia="en-GB"/>
        </w:rPr>
        <w:t xml:space="preserve"> te je održan i roditeljski sastanak za roditelje učenika osmih razreda, kako bi roditelji bili temeljito i pravovremeno informirani o svim bitnim stavkama vezanim uz upise u srednju školu. Roditelji i učenici su redovito opskrbljivani </w:t>
      </w:r>
      <w:r w:rsidRPr="00A722F0">
        <w:rPr>
          <w:rFonts w:ascii="Times New Roman" w:eastAsia="Times New Roman" w:hAnsi="Times New Roman" w:cs="Times New Roman"/>
          <w:sz w:val="24"/>
          <w:szCs w:val="24"/>
          <w:lang w:eastAsia="en-GB"/>
        </w:rPr>
        <w:lastRenderedPageBreak/>
        <w:t xml:space="preserve">materijalima vezanim uz konkretne srednje škole i učeničke domove, ali i korisnim alatima koje mogu koristiti putem mrežne stranice </w:t>
      </w:r>
      <w:hyperlink r:id="rId7" w:history="1">
        <w:r w:rsidRPr="00A722F0">
          <w:rPr>
            <w:rFonts w:ascii="Times New Roman" w:eastAsia="Times New Roman" w:hAnsi="Times New Roman" w:cs="Times New Roman"/>
            <w:color w:val="0563C1"/>
            <w:sz w:val="24"/>
            <w:szCs w:val="24"/>
            <w:u w:val="single"/>
            <w:lang w:eastAsia="en-GB"/>
          </w:rPr>
          <w:t>www.upisi.hr</w:t>
        </w:r>
      </w:hyperlink>
      <w:r w:rsidRPr="00A722F0">
        <w:rPr>
          <w:rFonts w:ascii="Times New Roman" w:eastAsia="Times New Roman" w:hAnsi="Times New Roman" w:cs="Times New Roman"/>
          <w:sz w:val="24"/>
          <w:szCs w:val="24"/>
          <w:lang w:eastAsia="en-GB"/>
        </w:rPr>
        <w:t xml:space="preserve">. Tijekom svibnja i lipnja razrednici su </w:t>
      </w:r>
      <w:r w:rsidR="00534CB8">
        <w:rPr>
          <w:rFonts w:ascii="Times New Roman" w:eastAsia="Times New Roman" w:hAnsi="Times New Roman" w:cs="Times New Roman"/>
          <w:sz w:val="24"/>
          <w:szCs w:val="24"/>
          <w:lang w:eastAsia="en-GB"/>
        </w:rPr>
        <w:t>sate razrednika organizirali u z</w:t>
      </w:r>
      <w:r w:rsidRPr="00A722F0">
        <w:rPr>
          <w:rFonts w:ascii="Times New Roman" w:eastAsia="Times New Roman" w:hAnsi="Times New Roman" w:cs="Times New Roman"/>
          <w:sz w:val="24"/>
          <w:szCs w:val="24"/>
          <w:lang w:eastAsia="en-GB"/>
        </w:rPr>
        <w:t>naku profesionalne orijentacije učenika. Učenicima su tijekom svibnja imali priliku upoznati brojne srednje škole poput Drvodjelske tehničke škole Vinkovci, Ekonomske i t</w:t>
      </w:r>
      <w:r w:rsidR="00534CB8">
        <w:rPr>
          <w:rFonts w:ascii="Times New Roman" w:eastAsia="Times New Roman" w:hAnsi="Times New Roman" w:cs="Times New Roman"/>
          <w:sz w:val="24"/>
          <w:szCs w:val="24"/>
          <w:lang w:eastAsia="en-GB"/>
        </w:rPr>
        <w:t>rg</w:t>
      </w:r>
      <w:r w:rsidRPr="00A722F0">
        <w:rPr>
          <w:rFonts w:ascii="Times New Roman" w:eastAsia="Times New Roman" w:hAnsi="Times New Roman" w:cs="Times New Roman"/>
          <w:sz w:val="24"/>
          <w:szCs w:val="24"/>
          <w:lang w:eastAsia="en-GB"/>
        </w:rPr>
        <w:t xml:space="preserve">ovačke škole Ivana </w:t>
      </w:r>
      <w:proofErr w:type="spellStart"/>
      <w:r w:rsidRPr="00A722F0">
        <w:rPr>
          <w:rFonts w:ascii="Times New Roman" w:eastAsia="Times New Roman" w:hAnsi="Times New Roman" w:cs="Times New Roman"/>
          <w:sz w:val="24"/>
          <w:szCs w:val="24"/>
          <w:lang w:eastAsia="en-GB"/>
        </w:rPr>
        <w:t>Domca</w:t>
      </w:r>
      <w:proofErr w:type="spellEnd"/>
      <w:r w:rsidRPr="00A722F0">
        <w:rPr>
          <w:rFonts w:ascii="Times New Roman" w:eastAsia="Times New Roman" w:hAnsi="Times New Roman" w:cs="Times New Roman"/>
          <w:sz w:val="24"/>
          <w:szCs w:val="24"/>
          <w:lang w:eastAsia="en-GB"/>
        </w:rPr>
        <w:t xml:space="preserve"> Vinkovci, Zdravstvene i veterinarske škole Vinkovci, osječke privatne Gimnazije Gaudeamus te Srednje strukovne škole Vinkovci i Tehničke škole Ruđera Boškovića Vinkovci i to putem predstavljanja</w:t>
      </w:r>
      <w:r w:rsidR="00534CB8">
        <w:rPr>
          <w:rFonts w:ascii="Times New Roman" w:eastAsia="Times New Roman" w:hAnsi="Times New Roman" w:cs="Times New Roman"/>
          <w:sz w:val="24"/>
          <w:szCs w:val="24"/>
          <w:lang w:eastAsia="en-GB"/>
        </w:rPr>
        <w:t xml:space="preserve"> škola</w:t>
      </w:r>
      <w:r w:rsidRPr="00A722F0">
        <w:rPr>
          <w:rFonts w:ascii="Times New Roman" w:eastAsia="Times New Roman" w:hAnsi="Times New Roman" w:cs="Times New Roman"/>
          <w:sz w:val="24"/>
          <w:szCs w:val="24"/>
          <w:lang w:eastAsia="en-GB"/>
        </w:rPr>
        <w:t xml:space="preserve"> na roditeljskom sastanku, satu razrednika ili organiziranom Danu otvorenih vrata. Stručna služba je u suradnji s razrednicima osmih razreda kvalitetno i ažurno odrađivala aktivnosti vezane uz upis učenika s teškoćama u razvoju i zdravstvenim teškoćama u srednju školu, redovito surađujući s Hrvatskim zavodom za zapošljavanje i Uredom državne uprave u Vukovarsko-srijemskoj županiji. Škola je učenicima i roditeljima koji nemaju pristup računalu ili internetu dragovoljno pomagala i bila na raspolaganju. Tim za kvalitetu je u potpunosti zadovoljan radom škole po pitanju ovoga razvojnoga cilja, ali je predloženo da se sljedeće školske godine razvojni cilj proširi promicanjem veće samostalnosti i zainteresiranosti učenika za sadržaje vezane uz upis u srednje škole, s obzirom na to da je prim</w:t>
      </w:r>
      <w:r w:rsidR="00534CB8">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jećeno da se učenici rijetko samostalno informiraju o navedenom.</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r w:rsidRPr="00A722F0">
        <w:rPr>
          <w:rFonts w:ascii="Times New Roman" w:eastAsia="Times New Roman" w:hAnsi="Times New Roman" w:cs="Times New Roman"/>
          <w:b/>
          <w:i/>
          <w:sz w:val="24"/>
          <w:szCs w:val="24"/>
          <w:lang w:eastAsia="en-GB"/>
        </w:rPr>
        <w:t>Organizacija rada škole: Dodatna nastava i školska natjecanja</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Tim za kvalitetu je procijenio da se ovo prioritetno područje kojemu je cilj omogućiti darovitim učenicima i učenicima koji pokažu interes za pojedini nastavni predmet uključivanje u dodatni rad i sudjelovanje na školskim natjecanjima uspješno provodilo. Dodatna nastava je tijekom ove školske godine organizirana iz nastavnih predmeta Hrvatski jezik, Engleski jezik, Njemački jezik, Matematika, Biologija, Povijest i Fizika. Učitelji su redovito i kvalitetno provodili dodatnu nastavu omogućujući učenicima napredak u području njihovog interesa i potrebe za proširivanjem znanja. Učenicima je na satima dodatne nastave omogućena i priprema za natjecanja. Ove školske godine učenici su sudjelovali na sljedećim natjecanjima: LiDraNo, Hrvatski jezik, Engleski jezik, Matematika, Biologija, Kemija, Povijest, Vjeronaučna olimpijada, Informatika, Crveni križ, Futsal i Smotra zadruga. Osim toga, učenici su ujedno sudjelovali u obilježavanju Dana sigurnijeg interneta sudjelovanjem u nagradnom online kvizu, Županijskom natjecanju u čitanju na glas, međunarodnom natjecanju iz informatike i računalnog razmišljanja Dabar, likovnom natječaju za najbolju ilustraciju priče ili pripovijetke povodom 12. rođendana Bibliobusa Vukovarsko-srijemske županije, međunarodnom matematičkom natjecanju „Klokan bez granica“, Europskom kvizu o novcu povodom unapređivanja financijske pismenosti djece i natjecanju iz Robotike u okviru Croatian Makers lige. Povjerenstvo za provedbu školskih natjecanja u školskoj godini 2017./2018. je odgovorno izvršavalo svoje zadatke, pripremajući učenike, pomažući mentorima i osiguravajući odgovarajuće uvjete za organizaciju i realizaciju svih spomenutih školskih natjecanja.</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r w:rsidRPr="00A722F0">
        <w:rPr>
          <w:rFonts w:ascii="Times New Roman" w:eastAsia="Times New Roman" w:hAnsi="Times New Roman" w:cs="Times New Roman"/>
          <w:b/>
          <w:i/>
          <w:sz w:val="24"/>
          <w:szCs w:val="24"/>
          <w:lang w:eastAsia="en-GB"/>
        </w:rPr>
        <w:t>Školska prehrana</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Ovo prioritetno područje rada koje je ove školske godine imalo za cilj ponuditi učenicima raznovrsniji jelovnik je izvrsno realizirano. Početkom školske godine proveden je anketni up</w:t>
      </w:r>
      <w:r w:rsidR="00534CB8">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 xml:space="preserve">tnik o namirnicama koje učenici konzumiraju kako bi se na temelju toga mogao sastaviti jelovnik. Početkom drugog </w:t>
      </w:r>
      <w:r w:rsidRPr="00A722F0">
        <w:rPr>
          <w:rFonts w:ascii="Times New Roman" w:eastAsia="Times New Roman" w:hAnsi="Times New Roman" w:cs="Times New Roman"/>
          <w:sz w:val="24"/>
          <w:szCs w:val="24"/>
          <w:lang w:eastAsia="en-GB"/>
        </w:rPr>
        <w:lastRenderedPageBreak/>
        <w:t>polugodišta školske godine 2017./2018., škola je počela sudjelovati u projektu Hrvatskog zavoda za javno zdravstvo „Živjeti zdravo“. Cilj projekta je poticati učenike na izbor zdravih namirnica te znanje i vještine planiranja jelovnika koji bi zadovoljavali svakodnevne nutritivne i energetske potrebe istovremeno izbjegavajući namirnice s previše zasićenih masti, jednostavnih šećera i visokih energijskih vrijednosti. Svakoga mjeseca nam je poslan mjesečni, odnosno tjedni jelovnik sa zdravim obrocima i namirnicama koje smo uvrstili u prehranu naših učenika. Tijekom drugog polugodišta pedagoginja je s učenicima u veljači i travnju organizirala Vijeće učenika na kojemu se raspravljalo o školskom jelovniku na razini dvomjesečnog vremenskog perioda. Pojedinačno su se analizirale namirnice i obroci te su učenici imali mogućnost izraziti svoje miš</w:t>
      </w:r>
      <w:r w:rsidR="00534CB8">
        <w:rPr>
          <w:rFonts w:ascii="Times New Roman" w:eastAsia="Times New Roman" w:hAnsi="Times New Roman" w:cs="Times New Roman"/>
          <w:sz w:val="24"/>
          <w:szCs w:val="24"/>
          <w:lang w:eastAsia="en-GB"/>
        </w:rPr>
        <w:t>ljenje i prijedloge kako pobolj</w:t>
      </w:r>
      <w:r w:rsidRPr="00A722F0">
        <w:rPr>
          <w:rFonts w:ascii="Times New Roman" w:eastAsia="Times New Roman" w:hAnsi="Times New Roman" w:cs="Times New Roman"/>
          <w:sz w:val="24"/>
          <w:szCs w:val="24"/>
          <w:lang w:eastAsia="en-GB"/>
        </w:rPr>
        <w:t>šati školski jelovnik. Na taj način smo uveli brojne promjene, uvijek u cilju promicanja zdrave prehrane učenika. Neke od namirnica koje su postale svakodnevni dio školskog jelovnika su peciva od integralnog i kukuruznog brašna, smanjena količina šećera u obrocima, zdrave mliječne namirnice, različite vrste voća, suhomesnati proizvodi s manjim udj</w:t>
      </w:r>
      <w:r w:rsidR="00FE0A87">
        <w:rPr>
          <w:rFonts w:ascii="Times New Roman" w:eastAsia="Times New Roman" w:hAnsi="Times New Roman" w:cs="Times New Roman"/>
          <w:sz w:val="24"/>
          <w:szCs w:val="24"/>
          <w:lang w:eastAsia="en-GB"/>
        </w:rPr>
        <w:t xml:space="preserve">elom masnoća, žitarice, zdraviji </w:t>
      </w:r>
      <w:r w:rsidR="00534CB8">
        <w:rPr>
          <w:rFonts w:ascii="Times New Roman" w:eastAsia="Times New Roman" w:hAnsi="Times New Roman" w:cs="Times New Roman"/>
          <w:sz w:val="24"/>
          <w:szCs w:val="24"/>
          <w:lang w:eastAsia="en-GB"/>
        </w:rPr>
        <w:t>napitci</w:t>
      </w:r>
      <w:r w:rsidRPr="00A722F0">
        <w:rPr>
          <w:rFonts w:ascii="Times New Roman" w:eastAsia="Times New Roman" w:hAnsi="Times New Roman" w:cs="Times New Roman"/>
          <w:sz w:val="24"/>
          <w:szCs w:val="24"/>
          <w:lang w:eastAsia="en-GB"/>
        </w:rPr>
        <w:t xml:space="preserve"> i namaze i sl. Učenicima je ujedno omogućena i veća samostalnost korištenjem pribora za mazanje, samostalnim doziranjem napitaka iz bokala i sl. Školski tim za prehranu, u sastavu ravnateljice škole, kuharice i pedagoginje, se sastajao nakon održane sjednice Vijeća učenika te raspravljao o izmjenama koje će se uvesti u prehranu učenicima, uzimajući u obzir dobrobit djeteta izborom zdravih namirnica, ali i mišljenja učenika, omogućujući im ispunjenje njihovih želja. Prim</w:t>
      </w:r>
      <w:r w:rsidR="00534CB8">
        <w:rPr>
          <w:rFonts w:ascii="Times New Roman" w:eastAsia="Times New Roman" w:hAnsi="Times New Roman" w:cs="Times New Roman"/>
          <w:sz w:val="24"/>
          <w:szCs w:val="24"/>
          <w:lang w:eastAsia="en-GB"/>
        </w:rPr>
        <w:t>i</w:t>
      </w:r>
      <w:r w:rsidRPr="00A722F0">
        <w:rPr>
          <w:rFonts w:ascii="Times New Roman" w:eastAsia="Times New Roman" w:hAnsi="Times New Roman" w:cs="Times New Roman"/>
          <w:sz w:val="24"/>
          <w:szCs w:val="24"/>
          <w:lang w:eastAsia="en-GB"/>
        </w:rPr>
        <w:t>jećeno je da su učenici zadovoljni mogućnošću sudjelovanja u kreiranju školskog jelovnika te da su roditelji mišljenja da zdravu prehranu i dalje treba promicati na ovakav način. Tim za kvalitetu je ovaj razvojni cilj ocijenio vrlo uspješnim, ali smatra da je na njegovom razvoju i dalje treba raditi s obzirom</w:t>
      </w:r>
      <w:r w:rsidR="00534CB8">
        <w:rPr>
          <w:rFonts w:ascii="Times New Roman" w:eastAsia="Times New Roman" w:hAnsi="Times New Roman" w:cs="Times New Roman"/>
          <w:sz w:val="24"/>
          <w:szCs w:val="24"/>
          <w:lang w:eastAsia="en-GB"/>
        </w:rPr>
        <w:t xml:space="preserve"> na to</w:t>
      </w:r>
      <w:r w:rsidRPr="00A722F0">
        <w:rPr>
          <w:rFonts w:ascii="Times New Roman" w:eastAsia="Times New Roman" w:hAnsi="Times New Roman" w:cs="Times New Roman"/>
          <w:sz w:val="24"/>
          <w:szCs w:val="24"/>
          <w:lang w:eastAsia="en-GB"/>
        </w:rPr>
        <w:t xml:space="preserve"> da određeni učenici još uvijek nisu pokazali interes za zdrave namirnice. </w:t>
      </w:r>
    </w:p>
    <w:p w:rsidR="00FC2FE2" w:rsidRDefault="00FC2FE2" w:rsidP="00A722F0">
      <w:pPr>
        <w:spacing w:after="0" w:line="276" w:lineRule="auto"/>
        <w:ind w:right="-56"/>
        <w:jc w:val="both"/>
        <w:rPr>
          <w:rFonts w:ascii="Times New Roman" w:eastAsia="Times New Roman" w:hAnsi="Times New Roman" w:cs="Times New Roman"/>
          <w:sz w:val="24"/>
          <w:szCs w:val="24"/>
          <w:lang w:eastAsia="en-GB"/>
        </w:rPr>
      </w:pPr>
    </w:p>
    <w:p w:rsidR="00226F49" w:rsidRPr="00A722F0" w:rsidRDefault="00226F49"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b/>
          <w:i/>
          <w:sz w:val="24"/>
          <w:szCs w:val="24"/>
          <w:lang w:eastAsia="en-GB"/>
        </w:rPr>
      </w:pPr>
      <w:r w:rsidRPr="00A722F0">
        <w:rPr>
          <w:rFonts w:ascii="Times New Roman" w:eastAsia="Times New Roman" w:hAnsi="Times New Roman" w:cs="Times New Roman"/>
          <w:b/>
          <w:i/>
          <w:sz w:val="24"/>
          <w:szCs w:val="24"/>
          <w:lang w:eastAsia="en-GB"/>
        </w:rPr>
        <w:t>Školska knjižnica</w:t>
      </w: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p>
    <w:p w:rsidR="00FC2FE2" w:rsidRPr="00A722F0" w:rsidRDefault="00FC2FE2"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Cilj ovog prioritetnog područja je bio obnoviti knjižni fond školske knjižnice, što je ove školske i prošle kalendarske godine realizirano</w:t>
      </w:r>
      <w:r w:rsidR="00777CD6" w:rsidRPr="00A722F0">
        <w:rPr>
          <w:rFonts w:ascii="Times New Roman" w:eastAsia="Times New Roman" w:hAnsi="Times New Roman" w:cs="Times New Roman"/>
          <w:sz w:val="24"/>
          <w:szCs w:val="24"/>
          <w:lang w:eastAsia="en-GB"/>
        </w:rPr>
        <w:t xml:space="preserve"> temeljem financijskih sredstava </w:t>
      </w:r>
      <w:r w:rsidRPr="00A722F0">
        <w:rPr>
          <w:rFonts w:ascii="Times New Roman" w:eastAsia="Times New Roman" w:hAnsi="Times New Roman" w:cs="Times New Roman"/>
          <w:sz w:val="24"/>
          <w:szCs w:val="24"/>
          <w:lang w:eastAsia="en-GB"/>
        </w:rPr>
        <w:t>od strane Ministarstva znanosti i obrazovanja. Nabavljena su lektirna djela i stručna literatura koju je evidentirala školska knjižni</w:t>
      </w:r>
      <w:r w:rsidR="00777CD6" w:rsidRPr="00A722F0">
        <w:rPr>
          <w:rFonts w:ascii="Times New Roman" w:eastAsia="Times New Roman" w:hAnsi="Times New Roman" w:cs="Times New Roman"/>
          <w:sz w:val="24"/>
          <w:szCs w:val="24"/>
          <w:lang w:eastAsia="en-GB"/>
        </w:rPr>
        <w:t>čarka</w:t>
      </w:r>
      <w:r w:rsidRPr="00A722F0">
        <w:rPr>
          <w:rFonts w:ascii="Times New Roman" w:eastAsia="Times New Roman" w:hAnsi="Times New Roman" w:cs="Times New Roman"/>
          <w:sz w:val="24"/>
          <w:szCs w:val="24"/>
          <w:lang w:eastAsia="en-GB"/>
        </w:rPr>
        <w:t>, a koja je našim učenicima i učiteljima uvijek dostupna za korištenje. S obzirom</w:t>
      </w:r>
      <w:r w:rsidR="00534CB8">
        <w:rPr>
          <w:rFonts w:ascii="Times New Roman" w:eastAsia="Times New Roman" w:hAnsi="Times New Roman" w:cs="Times New Roman"/>
          <w:sz w:val="24"/>
          <w:szCs w:val="24"/>
          <w:lang w:eastAsia="en-GB"/>
        </w:rPr>
        <w:t xml:space="preserve"> na to</w:t>
      </w:r>
      <w:r w:rsidRPr="00A722F0">
        <w:rPr>
          <w:rFonts w:ascii="Times New Roman" w:eastAsia="Times New Roman" w:hAnsi="Times New Roman" w:cs="Times New Roman"/>
          <w:sz w:val="24"/>
          <w:szCs w:val="24"/>
          <w:lang w:eastAsia="en-GB"/>
        </w:rPr>
        <w:t xml:space="preserve"> da se ovaj razvojni cilj realizirao kako je planirano, Tim za kvalitetu je utvrdio da i dalje postoji potreba za razvojem školske knjižnice zbog čega će ovo priorite</w:t>
      </w:r>
      <w:r w:rsidR="00534CB8">
        <w:rPr>
          <w:rFonts w:ascii="Times New Roman" w:eastAsia="Times New Roman" w:hAnsi="Times New Roman" w:cs="Times New Roman"/>
          <w:sz w:val="24"/>
          <w:szCs w:val="24"/>
          <w:lang w:eastAsia="en-GB"/>
        </w:rPr>
        <w:t>t</w:t>
      </w:r>
      <w:r w:rsidRPr="00A722F0">
        <w:rPr>
          <w:rFonts w:ascii="Times New Roman" w:eastAsia="Times New Roman" w:hAnsi="Times New Roman" w:cs="Times New Roman"/>
          <w:sz w:val="24"/>
          <w:szCs w:val="24"/>
          <w:lang w:eastAsia="en-GB"/>
        </w:rPr>
        <w:t>no područje rada biti dio Školskog razvojnog plana za školsku godinu 2018./2019., ali će se razvojni cilj usmjeriti na pronalaženje adekvatnog prostora za školsku knjižnicu.</w:t>
      </w:r>
    </w:p>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 xml:space="preserve">Krajem nastavne godine za potrebe samovrednovanja napravljena je Swot analiza s roditeljima, učenicima i učiteljima. Tim za kvalitetu analizirao je podatke dobivene Swot analizom. </w:t>
      </w:r>
    </w:p>
    <w:p w:rsidR="009D5AF7" w:rsidRDefault="009D5AF7" w:rsidP="00A722F0">
      <w:pPr>
        <w:spacing w:after="0" w:line="276" w:lineRule="auto"/>
        <w:ind w:right="-56"/>
        <w:jc w:val="both"/>
        <w:rPr>
          <w:rFonts w:ascii="Times New Roman" w:eastAsia="Times New Roman" w:hAnsi="Times New Roman" w:cs="Times New Roman"/>
          <w:color w:val="FF0000"/>
          <w:sz w:val="24"/>
          <w:szCs w:val="24"/>
          <w:lang w:eastAsia="en-GB"/>
        </w:rPr>
      </w:pPr>
    </w:p>
    <w:p w:rsidR="00FE0A87" w:rsidRDefault="00FE0A87" w:rsidP="00A722F0">
      <w:pPr>
        <w:spacing w:after="0" w:line="276" w:lineRule="auto"/>
        <w:ind w:right="-56"/>
        <w:jc w:val="both"/>
        <w:rPr>
          <w:rFonts w:ascii="Times New Roman" w:eastAsia="Times New Roman" w:hAnsi="Times New Roman" w:cs="Times New Roman"/>
          <w:color w:val="FF0000"/>
          <w:sz w:val="24"/>
          <w:szCs w:val="24"/>
          <w:lang w:eastAsia="en-GB"/>
        </w:rPr>
      </w:pPr>
    </w:p>
    <w:p w:rsidR="00FE0A87" w:rsidRDefault="00FE0A87" w:rsidP="00A722F0">
      <w:pPr>
        <w:spacing w:after="0" w:line="276" w:lineRule="auto"/>
        <w:ind w:right="-56"/>
        <w:jc w:val="both"/>
        <w:rPr>
          <w:rFonts w:ascii="Times New Roman" w:eastAsia="Times New Roman" w:hAnsi="Times New Roman" w:cs="Times New Roman"/>
          <w:color w:val="FF0000"/>
          <w:sz w:val="24"/>
          <w:szCs w:val="24"/>
          <w:lang w:eastAsia="en-GB"/>
        </w:rPr>
      </w:pPr>
    </w:p>
    <w:p w:rsidR="00FE0A87" w:rsidRDefault="00FE0A87" w:rsidP="00A722F0">
      <w:pPr>
        <w:spacing w:after="0" w:line="276" w:lineRule="auto"/>
        <w:ind w:right="-56"/>
        <w:jc w:val="both"/>
        <w:rPr>
          <w:rFonts w:ascii="Times New Roman" w:eastAsia="Times New Roman" w:hAnsi="Times New Roman" w:cs="Times New Roman"/>
          <w:color w:val="FF0000"/>
          <w:sz w:val="24"/>
          <w:szCs w:val="24"/>
          <w:lang w:eastAsia="en-GB"/>
        </w:rPr>
      </w:pPr>
    </w:p>
    <w:p w:rsidR="00FE0A87" w:rsidRDefault="00FE0A87" w:rsidP="00534CB8">
      <w:pPr>
        <w:spacing w:after="0" w:line="276" w:lineRule="auto"/>
        <w:ind w:right="-56" w:firstLine="708"/>
        <w:jc w:val="both"/>
        <w:rPr>
          <w:rFonts w:ascii="Times New Roman" w:eastAsia="Times New Roman" w:hAnsi="Times New Roman" w:cs="Times New Roman"/>
          <w:color w:val="FF0000"/>
          <w:sz w:val="24"/>
          <w:szCs w:val="24"/>
          <w:lang w:eastAsia="en-GB"/>
        </w:rPr>
      </w:pPr>
    </w:p>
    <w:p w:rsidR="00534CB8" w:rsidRPr="00A722F0" w:rsidRDefault="00534CB8" w:rsidP="00534CB8">
      <w:pPr>
        <w:spacing w:after="0" w:line="276" w:lineRule="auto"/>
        <w:ind w:right="-56" w:firstLine="708"/>
        <w:jc w:val="both"/>
        <w:rPr>
          <w:rFonts w:ascii="Times New Roman" w:eastAsia="Times New Roman" w:hAnsi="Times New Roman" w:cs="Times New Roman"/>
          <w:color w:val="FF0000"/>
          <w:sz w:val="24"/>
          <w:szCs w:val="24"/>
          <w:lang w:eastAsia="en-GB"/>
        </w:rPr>
      </w:pPr>
    </w:p>
    <w:p w:rsidR="009D5AF7" w:rsidRPr="00A722F0" w:rsidRDefault="009D5AF7"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b/>
          <w:color w:val="FF0000"/>
          <w:sz w:val="24"/>
          <w:szCs w:val="24"/>
          <w:lang w:eastAsia="en-GB"/>
        </w:rPr>
      </w:pPr>
      <w:r w:rsidRPr="00A722F0">
        <w:rPr>
          <w:rFonts w:ascii="Times New Roman" w:eastAsia="Times New Roman" w:hAnsi="Times New Roman" w:cs="Times New Roman"/>
          <w:b/>
          <w:sz w:val="24"/>
          <w:szCs w:val="24"/>
          <w:lang w:eastAsia="en-GB"/>
        </w:rPr>
        <w:lastRenderedPageBreak/>
        <w:t>UČENICI</w:t>
      </w:r>
      <w:r w:rsidRPr="00A722F0">
        <w:rPr>
          <w:rFonts w:ascii="Times New Roman" w:eastAsia="Times New Roman" w:hAnsi="Times New Roman" w:cs="Times New Roman"/>
          <w:b/>
          <w:color w:val="FF0000"/>
          <w:sz w:val="24"/>
          <w:szCs w:val="24"/>
          <w:lang w:eastAsia="en-GB"/>
        </w:rPr>
        <w:t xml:space="preserve"> </w:t>
      </w:r>
    </w:p>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tbl>
      <w:tblPr>
        <w:tblStyle w:val="Reetkatablice"/>
        <w:tblW w:w="0" w:type="auto"/>
        <w:tblLook w:val="04A0" w:firstRow="1" w:lastRow="0" w:firstColumn="1" w:lastColumn="0" w:noHBand="0" w:noVBand="1"/>
      </w:tblPr>
      <w:tblGrid>
        <w:gridCol w:w="4644"/>
        <w:gridCol w:w="4644"/>
      </w:tblGrid>
      <w:tr w:rsidR="007354F8" w:rsidRPr="00A722F0" w:rsidTr="00830429">
        <w:trPr>
          <w:trHeight w:val="467"/>
        </w:trPr>
        <w:tc>
          <w:tcPr>
            <w:tcW w:w="4644" w:type="dxa"/>
            <w:shd w:val="clear" w:color="auto" w:fill="D9D9D9" w:themeFill="background1" w:themeFillShade="D9"/>
            <w:vAlign w:val="center"/>
          </w:tcPr>
          <w:p w:rsidR="007354F8" w:rsidRPr="00A722F0" w:rsidRDefault="007354F8" w:rsidP="00830429">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PREDNOSTI</w:t>
            </w:r>
          </w:p>
        </w:tc>
        <w:tc>
          <w:tcPr>
            <w:tcW w:w="4644" w:type="dxa"/>
            <w:shd w:val="clear" w:color="auto" w:fill="D9D9D9" w:themeFill="background1" w:themeFillShade="D9"/>
            <w:vAlign w:val="center"/>
          </w:tcPr>
          <w:p w:rsidR="007354F8" w:rsidRPr="00A722F0" w:rsidRDefault="007354F8" w:rsidP="00830429">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NEDOSTACI/SLABOSTI</w:t>
            </w:r>
          </w:p>
        </w:tc>
      </w:tr>
      <w:tr w:rsidR="007354F8" w:rsidRPr="00A722F0" w:rsidTr="00830429">
        <w:trPr>
          <w:trHeight w:val="3410"/>
        </w:trPr>
        <w:tc>
          <w:tcPr>
            <w:tcW w:w="4644" w:type="dxa"/>
            <w:vAlign w:val="center"/>
          </w:tcPr>
          <w:p w:rsidR="007354F8" w:rsidRPr="00A722F0"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Pametne ploče</w:t>
            </w:r>
            <w:r w:rsidR="00830429">
              <w:rPr>
                <w:rFonts w:ascii="Times New Roman" w:eastAsia="Calibri" w:hAnsi="Times New Roman" w:cs="Times New Roman"/>
              </w:rPr>
              <w:t>,</w:t>
            </w:r>
          </w:p>
          <w:p w:rsidR="007354F8"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š</w:t>
            </w:r>
            <w:r w:rsidR="00D11955" w:rsidRPr="00A722F0">
              <w:rPr>
                <w:rFonts w:ascii="Times New Roman" w:eastAsia="Calibri" w:hAnsi="Times New Roman" w:cs="Times New Roman"/>
              </w:rPr>
              <w:t xml:space="preserve">kolska dvorana i </w:t>
            </w:r>
            <w:r w:rsidR="00101C23">
              <w:rPr>
                <w:rFonts w:ascii="Times New Roman" w:eastAsia="Calibri" w:hAnsi="Times New Roman" w:cs="Times New Roman"/>
              </w:rPr>
              <w:t>malo</w:t>
            </w:r>
            <w:r w:rsidR="009D5AF7" w:rsidRPr="00A722F0">
              <w:rPr>
                <w:rFonts w:ascii="Times New Roman" w:eastAsia="Calibri" w:hAnsi="Times New Roman" w:cs="Times New Roman"/>
              </w:rPr>
              <w:t>nogometno</w:t>
            </w:r>
            <w:r w:rsidR="00D11955" w:rsidRPr="00A722F0">
              <w:rPr>
                <w:rFonts w:ascii="Times New Roman" w:eastAsia="Calibri" w:hAnsi="Times New Roman" w:cs="Times New Roman"/>
              </w:rPr>
              <w:t xml:space="preserve"> igralište</w:t>
            </w:r>
            <w:r w:rsidR="009D5AF7" w:rsidRPr="00A722F0">
              <w:rPr>
                <w:rFonts w:ascii="Times New Roman" w:eastAsia="Calibri" w:hAnsi="Times New Roman" w:cs="Times New Roman"/>
              </w:rPr>
              <w:t xml:space="preserve"> s umjetnom travom</w:t>
            </w:r>
            <w:r>
              <w:rPr>
                <w:rFonts w:ascii="Times New Roman" w:eastAsia="Calibri" w:hAnsi="Times New Roman" w:cs="Times New Roman"/>
              </w:rPr>
              <w:t>,</w:t>
            </w:r>
          </w:p>
          <w:p w:rsidR="007354F8"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n</w:t>
            </w:r>
            <w:r w:rsidR="00D11955" w:rsidRPr="00A722F0">
              <w:rPr>
                <w:rFonts w:ascii="Times New Roman" w:eastAsia="Calibri" w:hAnsi="Times New Roman" w:cs="Times New Roman"/>
              </w:rPr>
              <w:t>ove klupe, stolice i ormari u učionicama</w:t>
            </w:r>
            <w:r>
              <w:rPr>
                <w:rFonts w:ascii="Times New Roman" w:eastAsia="Calibri" w:hAnsi="Times New Roman" w:cs="Times New Roman"/>
              </w:rPr>
              <w:t>,</w:t>
            </w:r>
          </w:p>
          <w:p w:rsidR="00D11955"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n</w:t>
            </w:r>
            <w:r w:rsidR="00D11955" w:rsidRPr="00A722F0">
              <w:rPr>
                <w:rFonts w:ascii="Times New Roman" w:eastAsia="Calibri" w:hAnsi="Times New Roman" w:cs="Times New Roman"/>
              </w:rPr>
              <w:t>ova računalna oprema</w:t>
            </w:r>
            <w:r>
              <w:rPr>
                <w:rFonts w:ascii="Times New Roman" w:eastAsia="Calibri" w:hAnsi="Times New Roman" w:cs="Times New Roman"/>
              </w:rPr>
              <w:t>,</w:t>
            </w:r>
          </w:p>
          <w:p w:rsidR="00D11955"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p</w:t>
            </w:r>
            <w:r w:rsidR="00D11955" w:rsidRPr="00A722F0">
              <w:rPr>
                <w:rFonts w:ascii="Times New Roman" w:eastAsia="Calibri" w:hAnsi="Times New Roman" w:cs="Times New Roman"/>
              </w:rPr>
              <w:t>romjene u školskoj kuhinji</w:t>
            </w:r>
            <w:r>
              <w:rPr>
                <w:rFonts w:ascii="Times New Roman" w:eastAsia="Calibri" w:hAnsi="Times New Roman" w:cs="Times New Roman"/>
              </w:rPr>
              <w:t>,</w:t>
            </w:r>
          </w:p>
          <w:p w:rsidR="007354F8"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r</w:t>
            </w:r>
            <w:r w:rsidR="00D11955" w:rsidRPr="00A722F0">
              <w:rPr>
                <w:rFonts w:ascii="Times New Roman" w:eastAsia="Calibri" w:hAnsi="Times New Roman" w:cs="Times New Roman"/>
              </w:rPr>
              <w:t>ad u jutarnjoj</w:t>
            </w:r>
            <w:r w:rsidR="007354F8" w:rsidRPr="00A722F0">
              <w:rPr>
                <w:rFonts w:ascii="Times New Roman" w:eastAsia="Calibri" w:hAnsi="Times New Roman" w:cs="Times New Roman"/>
              </w:rPr>
              <w:t xml:space="preserve"> smjeni</w:t>
            </w:r>
            <w:r>
              <w:rPr>
                <w:rFonts w:ascii="Times New Roman" w:eastAsia="Calibri" w:hAnsi="Times New Roman" w:cs="Times New Roman"/>
              </w:rPr>
              <w:t>,</w:t>
            </w:r>
            <w:r w:rsidR="00D11955" w:rsidRPr="00A722F0">
              <w:rPr>
                <w:rFonts w:ascii="Times New Roman" w:eastAsia="Calibri" w:hAnsi="Times New Roman" w:cs="Times New Roman"/>
              </w:rPr>
              <w:t xml:space="preserve"> </w:t>
            </w:r>
          </w:p>
          <w:p w:rsidR="00D11955" w:rsidRPr="00A722F0"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nadzorne kamere/sigurnosni nadzor u školi</w:t>
            </w:r>
            <w:r w:rsidR="00830429">
              <w:rPr>
                <w:rFonts w:ascii="Times New Roman" w:eastAsia="Calibri" w:hAnsi="Times New Roman" w:cs="Times New Roman"/>
              </w:rPr>
              <w:t>,</w:t>
            </w:r>
          </w:p>
          <w:p w:rsidR="00D11955" w:rsidRPr="00A722F0"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uredne i uređene učionice</w:t>
            </w:r>
            <w:r w:rsidR="00830429">
              <w:rPr>
                <w:rFonts w:ascii="Times New Roman" w:eastAsia="Calibri" w:hAnsi="Times New Roman" w:cs="Times New Roman"/>
              </w:rPr>
              <w:t>,</w:t>
            </w:r>
          </w:p>
          <w:p w:rsidR="007354F8" w:rsidRPr="00A722F0"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različite izvannastavne aktivnosti</w:t>
            </w:r>
            <w:r w:rsidR="00830429">
              <w:rPr>
                <w:rFonts w:ascii="Times New Roman" w:eastAsia="Calibri" w:hAnsi="Times New Roman" w:cs="Times New Roman"/>
              </w:rPr>
              <w:t>.</w:t>
            </w:r>
          </w:p>
        </w:tc>
        <w:tc>
          <w:tcPr>
            <w:tcW w:w="4644" w:type="dxa"/>
            <w:vAlign w:val="center"/>
          </w:tcPr>
          <w:p w:rsidR="007354F8" w:rsidRPr="00A722F0" w:rsidRDefault="00830429" w:rsidP="00A722F0">
            <w:pPr>
              <w:numPr>
                <w:ilvl w:val="0"/>
                <w:numId w:val="2"/>
              </w:numPr>
              <w:spacing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rPr>
              <w:t>H</w:t>
            </w:r>
            <w:r w:rsidR="00D11955" w:rsidRPr="00A722F0">
              <w:rPr>
                <w:rFonts w:ascii="Times New Roman" w:eastAsia="Calibri" w:hAnsi="Times New Roman" w:cs="Times New Roman"/>
              </w:rPr>
              <w:t>igijenske potrepštine u toaletu</w:t>
            </w:r>
            <w:r>
              <w:rPr>
                <w:rFonts w:ascii="Times New Roman" w:eastAsia="Calibri" w:hAnsi="Times New Roman" w:cs="Times New Roman"/>
              </w:rPr>
              <w:t>,</w:t>
            </w:r>
          </w:p>
          <w:p w:rsidR="007354F8" w:rsidRPr="00A722F0" w:rsidRDefault="00830429" w:rsidP="00A722F0">
            <w:pPr>
              <w:numPr>
                <w:ilvl w:val="0"/>
                <w:numId w:val="2"/>
              </w:numPr>
              <w:spacing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rPr>
              <w:t xml:space="preserve">nedostatak </w:t>
            </w:r>
            <w:r w:rsidR="00D11955" w:rsidRPr="00A722F0">
              <w:rPr>
                <w:rFonts w:ascii="Times New Roman" w:eastAsia="Calibri" w:hAnsi="Times New Roman" w:cs="Times New Roman"/>
              </w:rPr>
              <w:t>ormarić</w:t>
            </w:r>
            <w:r>
              <w:rPr>
                <w:rFonts w:ascii="Times New Roman" w:eastAsia="Calibri" w:hAnsi="Times New Roman" w:cs="Times New Roman"/>
              </w:rPr>
              <w:t>a</w:t>
            </w:r>
            <w:r w:rsidR="00D11955" w:rsidRPr="00A722F0">
              <w:rPr>
                <w:rFonts w:ascii="Times New Roman" w:eastAsia="Calibri" w:hAnsi="Times New Roman" w:cs="Times New Roman"/>
              </w:rPr>
              <w:t xml:space="preserve"> za obuću</w:t>
            </w:r>
            <w:r>
              <w:rPr>
                <w:rFonts w:ascii="Times New Roman" w:eastAsia="Calibri" w:hAnsi="Times New Roman" w:cs="Times New Roman"/>
              </w:rPr>
              <w:t>,</w:t>
            </w:r>
          </w:p>
          <w:p w:rsidR="00D11955" w:rsidRPr="00A722F0" w:rsidRDefault="00D11955" w:rsidP="00A722F0">
            <w:pPr>
              <w:numPr>
                <w:ilvl w:val="0"/>
                <w:numId w:val="2"/>
              </w:numPr>
              <w:spacing w:line="276" w:lineRule="auto"/>
              <w:contextualSpacing/>
              <w:jc w:val="both"/>
              <w:rPr>
                <w:rFonts w:ascii="Times New Roman" w:eastAsia="Calibri" w:hAnsi="Times New Roman" w:cs="Times New Roman"/>
                <w:b/>
                <w:sz w:val="24"/>
                <w:szCs w:val="24"/>
              </w:rPr>
            </w:pPr>
            <w:r w:rsidRPr="00A722F0">
              <w:rPr>
                <w:rFonts w:ascii="Times New Roman" w:eastAsia="Calibri" w:hAnsi="Times New Roman" w:cs="Times New Roman"/>
              </w:rPr>
              <w:t>stari prozori i dotrajali zastori</w:t>
            </w:r>
            <w:r w:rsidR="00830429">
              <w:rPr>
                <w:rFonts w:ascii="Times New Roman" w:eastAsia="Calibri" w:hAnsi="Times New Roman" w:cs="Times New Roman"/>
              </w:rPr>
              <w:t>,</w:t>
            </w:r>
            <w:r w:rsidR="007354F8" w:rsidRPr="00A722F0">
              <w:rPr>
                <w:rFonts w:ascii="Times New Roman" w:eastAsia="Calibri" w:hAnsi="Times New Roman" w:cs="Times New Roman"/>
              </w:rPr>
              <w:t xml:space="preserve"> </w:t>
            </w:r>
          </w:p>
          <w:p w:rsidR="007354F8" w:rsidRPr="00A722F0" w:rsidRDefault="00D11955" w:rsidP="00A722F0">
            <w:pPr>
              <w:numPr>
                <w:ilvl w:val="0"/>
                <w:numId w:val="2"/>
              </w:numPr>
              <w:spacing w:line="276" w:lineRule="auto"/>
              <w:contextualSpacing/>
              <w:jc w:val="both"/>
              <w:rPr>
                <w:rFonts w:ascii="Times New Roman" w:eastAsia="Calibri" w:hAnsi="Times New Roman" w:cs="Times New Roman"/>
                <w:b/>
                <w:sz w:val="24"/>
                <w:szCs w:val="24"/>
              </w:rPr>
            </w:pPr>
            <w:r w:rsidRPr="00A722F0">
              <w:rPr>
                <w:rFonts w:ascii="Times New Roman" w:eastAsia="Calibri" w:hAnsi="Times New Roman" w:cs="Times New Roman"/>
              </w:rPr>
              <w:t>stare ploče u pojedinim učionicama (oštećena boja)</w:t>
            </w:r>
            <w:r w:rsidR="00830429">
              <w:rPr>
                <w:rFonts w:ascii="Times New Roman" w:eastAsia="Calibri" w:hAnsi="Times New Roman" w:cs="Times New Roman"/>
              </w:rPr>
              <w:t>,</w:t>
            </w:r>
            <w:r w:rsidR="007354F8" w:rsidRPr="00A722F0">
              <w:rPr>
                <w:rFonts w:ascii="Times New Roman" w:eastAsia="Calibri" w:hAnsi="Times New Roman" w:cs="Times New Roman"/>
              </w:rPr>
              <w:t xml:space="preserve"> </w:t>
            </w:r>
          </w:p>
          <w:p w:rsidR="00D11955" w:rsidRPr="00A722F0" w:rsidRDefault="00D11955" w:rsidP="00A722F0">
            <w:pPr>
              <w:numPr>
                <w:ilvl w:val="0"/>
                <w:numId w:val="2"/>
              </w:numPr>
              <w:spacing w:line="276" w:lineRule="auto"/>
              <w:contextualSpacing/>
              <w:jc w:val="both"/>
              <w:rPr>
                <w:rFonts w:ascii="Times New Roman" w:eastAsia="Calibri" w:hAnsi="Times New Roman" w:cs="Times New Roman"/>
                <w:b/>
                <w:sz w:val="24"/>
                <w:szCs w:val="24"/>
              </w:rPr>
            </w:pPr>
            <w:r w:rsidRPr="00A722F0">
              <w:rPr>
                <w:rFonts w:ascii="Times New Roman" w:eastAsia="Calibri" w:hAnsi="Times New Roman" w:cs="Times New Roman"/>
              </w:rPr>
              <w:t>zagušljivost u učionici glazbene kulture</w:t>
            </w:r>
            <w:r w:rsidR="00830429">
              <w:rPr>
                <w:rFonts w:ascii="Times New Roman" w:eastAsia="Calibri" w:hAnsi="Times New Roman" w:cs="Times New Roman"/>
              </w:rPr>
              <w:t>,</w:t>
            </w:r>
          </w:p>
          <w:p w:rsidR="009D5AF7" w:rsidRPr="00830429" w:rsidRDefault="00D11955" w:rsidP="00830429">
            <w:pPr>
              <w:numPr>
                <w:ilvl w:val="0"/>
                <w:numId w:val="2"/>
              </w:numPr>
              <w:spacing w:line="276" w:lineRule="auto"/>
              <w:contextualSpacing/>
              <w:jc w:val="both"/>
              <w:rPr>
                <w:rFonts w:ascii="Times New Roman" w:eastAsia="Calibri" w:hAnsi="Times New Roman" w:cs="Times New Roman"/>
                <w:b/>
                <w:sz w:val="24"/>
                <w:szCs w:val="24"/>
              </w:rPr>
            </w:pPr>
            <w:r w:rsidRPr="00A722F0">
              <w:rPr>
                <w:rFonts w:ascii="Times New Roman" w:eastAsia="Calibri" w:hAnsi="Times New Roman" w:cs="Times New Roman"/>
              </w:rPr>
              <w:t xml:space="preserve">nedostatak koša za smeće u </w:t>
            </w:r>
            <w:r w:rsidR="009D5AF7" w:rsidRPr="00A722F0">
              <w:rPr>
                <w:rFonts w:ascii="Times New Roman" w:eastAsia="Calibri" w:hAnsi="Times New Roman" w:cs="Times New Roman"/>
              </w:rPr>
              <w:t>hodnicima</w:t>
            </w:r>
            <w:r w:rsidR="00830429">
              <w:rPr>
                <w:rFonts w:ascii="Times New Roman" w:eastAsia="Calibri" w:hAnsi="Times New Roman" w:cs="Times New Roman"/>
              </w:rPr>
              <w:t>.</w:t>
            </w:r>
          </w:p>
        </w:tc>
      </w:tr>
      <w:tr w:rsidR="007354F8" w:rsidRPr="00A722F0" w:rsidTr="00830429">
        <w:tc>
          <w:tcPr>
            <w:tcW w:w="4644" w:type="dxa"/>
            <w:shd w:val="clear" w:color="auto" w:fill="D9D9D9" w:themeFill="background1" w:themeFillShade="D9"/>
          </w:tcPr>
          <w:p w:rsidR="007354F8" w:rsidRPr="00A722F0" w:rsidRDefault="007354F8" w:rsidP="00830429">
            <w:pPr>
              <w:spacing w:before="120" w:after="120"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MOGUĆNOSTI</w:t>
            </w:r>
          </w:p>
        </w:tc>
        <w:tc>
          <w:tcPr>
            <w:tcW w:w="4644" w:type="dxa"/>
            <w:shd w:val="clear" w:color="auto" w:fill="D9D9D9" w:themeFill="background1" w:themeFillShade="D9"/>
          </w:tcPr>
          <w:p w:rsidR="007354F8" w:rsidRPr="00A722F0" w:rsidRDefault="007354F8" w:rsidP="00830429">
            <w:pPr>
              <w:spacing w:before="120"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POTEŠKOĆE I OPASNOSTI</w:t>
            </w:r>
          </w:p>
        </w:tc>
      </w:tr>
      <w:tr w:rsidR="007354F8" w:rsidRPr="00A722F0" w:rsidTr="00830429">
        <w:trPr>
          <w:trHeight w:val="1700"/>
        </w:trPr>
        <w:tc>
          <w:tcPr>
            <w:tcW w:w="4644" w:type="dxa"/>
            <w:vAlign w:val="center"/>
          </w:tcPr>
          <w:p w:rsidR="007354F8" w:rsidRPr="00A722F0" w:rsidRDefault="00830429" w:rsidP="00830429">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V</w:t>
            </w:r>
            <w:r w:rsidR="007354F8" w:rsidRPr="00A722F0">
              <w:rPr>
                <w:rFonts w:ascii="Times New Roman" w:eastAsia="Calibri" w:hAnsi="Times New Roman" w:cs="Times New Roman"/>
              </w:rPr>
              <w:t>iše izvanučioničke nastave</w:t>
            </w:r>
            <w:r>
              <w:rPr>
                <w:rFonts w:ascii="Times New Roman" w:eastAsia="Calibri" w:hAnsi="Times New Roman" w:cs="Times New Roman"/>
              </w:rPr>
              <w:t>,</w:t>
            </w:r>
          </w:p>
          <w:p w:rsidR="007354F8" w:rsidRPr="00A722F0"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mogućnost izlaska na zrak za vrijeme velikog odmora</w:t>
            </w:r>
            <w:r w:rsidR="00830429">
              <w:rPr>
                <w:rFonts w:ascii="Times New Roman" w:eastAsia="Calibri" w:hAnsi="Times New Roman" w:cs="Times New Roman"/>
              </w:rPr>
              <w:t>,</w:t>
            </w:r>
          </w:p>
          <w:p w:rsidR="00D11955"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urediti</w:t>
            </w:r>
            <w:r w:rsidR="00D11955" w:rsidRPr="00A722F0">
              <w:rPr>
                <w:rFonts w:ascii="Times New Roman" w:eastAsia="Calibri" w:hAnsi="Times New Roman" w:cs="Times New Roman"/>
              </w:rPr>
              <w:t xml:space="preserve"> učionicu u prirodi</w:t>
            </w:r>
            <w:r>
              <w:rPr>
                <w:rFonts w:ascii="Times New Roman" w:eastAsia="Calibri" w:hAnsi="Times New Roman" w:cs="Times New Roman"/>
              </w:rPr>
              <w:t>,</w:t>
            </w:r>
          </w:p>
          <w:p w:rsidR="007354F8" w:rsidRPr="00830429"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ormar</w:t>
            </w:r>
            <w:r w:rsidR="00830429">
              <w:rPr>
                <w:rFonts w:ascii="Times New Roman" w:eastAsia="Calibri" w:hAnsi="Times New Roman" w:cs="Times New Roman"/>
              </w:rPr>
              <w:t>i</w:t>
            </w:r>
            <w:r w:rsidRPr="00A722F0">
              <w:rPr>
                <w:rFonts w:ascii="Times New Roman" w:eastAsia="Calibri" w:hAnsi="Times New Roman" w:cs="Times New Roman"/>
              </w:rPr>
              <w:t>ći za obuću</w:t>
            </w:r>
            <w:r w:rsidR="00830429">
              <w:rPr>
                <w:rFonts w:ascii="Times New Roman" w:eastAsia="Calibri" w:hAnsi="Times New Roman" w:cs="Times New Roman"/>
              </w:rPr>
              <w:t>.</w:t>
            </w:r>
          </w:p>
        </w:tc>
        <w:tc>
          <w:tcPr>
            <w:tcW w:w="4644" w:type="dxa"/>
            <w:vAlign w:val="center"/>
          </w:tcPr>
          <w:p w:rsidR="007354F8" w:rsidRPr="00A722F0" w:rsidRDefault="00830429" w:rsidP="00A722F0">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K</w:t>
            </w:r>
            <w:r w:rsidR="00D11955" w:rsidRPr="00A722F0">
              <w:rPr>
                <w:rFonts w:ascii="Times New Roman" w:eastAsia="Calibri" w:hAnsi="Times New Roman" w:cs="Times New Roman"/>
              </w:rPr>
              <w:t>limavi i stari prozori</w:t>
            </w:r>
            <w:r>
              <w:rPr>
                <w:rFonts w:ascii="Times New Roman" w:eastAsia="Calibri" w:hAnsi="Times New Roman" w:cs="Times New Roman"/>
              </w:rPr>
              <w:t>,</w:t>
            </w:r>
          </w:p>
          <w:p w:rsidR="007354F8" w:rsidRPr="00A722F0" w:rsidRDefault="00D11955"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nezdrava</w:t>
            </w:r>
            <w:r w:rsidR="005B2D84" w:rsidRPr="00A722F0">
              <w:rPr>
                <w:rFonts w:ascii="Times New Roman" w:eastAsia="Calibri" w:hAnsi="Times New Roman" w:cs="Times New Roman"/>
              </w:rPr>
              <w:t xml:space="preserve"> i nečista</w:t>
            </w:r>
            <w:r w:rsidRPr="00A722F0">
              <w:rPr>
                <w:rFonts w:ascii="Times New Roman" w:eastAsia="Calibri" w:hAnsi="Times New Roman" w:cs="Times New Roman"/>
              </w:rPr>
              <w:t xml:space="preserve"> vod</w:t>
            </w:r>
            <w:r w:rsidR="005B2D84" w:rsidRPr="00A722F0">
              <w:rPr>
                <w:rFonts w:ascii="Times New Roman" w:eastAsia="Calibri" w:hAnsi="Times New Roman" w:cs="Times New Roman"/>
              </w:rPr>
              <w:t>a iz slavina</w:t>
            </w:r>
            <w:r w:rsidR="00830429">
              <w:rPr>
                <w:rFonts w:ascii="Times New Roman" w:eastAsia="Calibri" w:hAnsi="Times New Roman" w:cs="Times New Roman"/>
              </w:rPr>
              <w:t>,</w:t>
            </w:r>
          </w:p>
          <w:p w:rsidR="005B2D84" w:rsidRPr="00A722F0" w:rsidRDefault="005B2D84"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stepenište</w:t>
            </w:r>
            <w:r w:rsidR="00830429">
              <w:rPr>
                <w:rFonts w:ascii="Times New Roman" w:eastAsia="Calibri" w:hAnsi="Times New Roman" w:cs="Times New Roman"/>
              </w:rPr>
              <w:t>,</w:t>
            </w:r>
          </w:p>
          <w:p w:rsidR="007354F8" w:rsidRPr="00830429" w:rsidRDefault="005B2D84" w:rsidP="00A722F0">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loša vrata na učionicama i u toaletu</w:t>
            </w:r>
            <w:r w:rsidR="00830429">
              <w:rPr>
                <w:rFonts w:ascii="Times New Roman" w:eastAsia="Calibri" w:hAnsi="Times New Roman" w:cs="Times New Roman"/>
              </w:rPr>
              <w:t>.</w:t>
            </w:r>
          </w:p>
        </w:tc>
      </w:tr>
    </w:tbl>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830429" w:rsidRDefault="007354F8" w:rsidP="00A722F0">
      <w:pPr>
        <w:spacing w:after="0" w:line="276" w:lineRule="auto"/>
        <w:jc w:val="both"/>
        <w:rPr>
          <w:rFonts w:ascii="Times New Roman" w:eastAsia="Calibri" w:hAnsi="Times New Roman" w:cs="Times New Roman"/>
          <w:b/>
          <w:i/>
          <w:sz w:val="24"/>
          <w:szCs w:val="24"/>
        </w:rPr>
      </w:pPr>
      <w:r w:rsidRPr="00830429">
        <w:rPr>
          <w:rFonts w:ascii="Times New Roman" w:eastAsia="Calibri" w:hAnsi="Times New Roman" w:cs="Times New Roman"/>
          <w:b/>
          <w:i/>
          <w:sz w:val="24"/>
          <w:szCs w:val="24"/>
        </w:rPr>
        <w:t>Definiranje prioritetnih razvojnih ciljeva</w:t>
      </w:r>
    </w:p>
    <w:p w:rsidR="007354F8" w:rsidRPr="00A722F0" w:rsidRDefault="007354F8" w:rsidP="00A722F0">
      <w:pPr>
        <w:spacing w:after="0" w:line="276" w:lineRule="auto"/>
        <w:jc w:val="both"/>
        <w:rPr>
          <w:rFonts w:ascii="Times New Roman" w:eastAsia="Calibri" w:hAnsi="Times New Roman" w:cs="Times New Roman"/>
          <w:b/>
          <w:color w:val="FF0000"/>
          <w:sz w:val="24"/>
          <w:szCs w:val="24"/>
        </w:rPr>
      </w:pPr>
    </w:p>
    <w:tbl>
      <w:tblPr>
        <w:tblStyle w:val="Reetkatablice"/>
        <w:tblW w:w="0" w:type="auto"/>
        <w:tblLook w:val="04A0" w:firstRow="1" w:lastRow="0" w:firstColumn="1" w:lastColumn="0" w:noHBand="0" w:noVBand="1"/>
      </w:tblPr>
      <w:tblGrid>
        <w:gridCol w:w="9288"/>
      </w:tblGrid>
      <w:tr w:rsidR="007354F8" w:rsidRPr="00A722F0" w:rsidTr="00830429">
        <w:trPr>
          <w:trHeight w:val="737"/>
        </w:trPr>
        <w:tc>
          <w:tcPr>
            <w:tcW w:w="9288" w:type="dxa"/>
            <w:shd w:val="clear" w:color="auto" w:fill="D9D9D9" w:themeFill="background1" w:themeFillShade="D9"/>
            <w:vAlign w:val="center"/>
          </w:tcPr>
          <w:p w:rsidR="007354F8" w:rsidRPr="00A722F0" w:rsidRDefault="007354F8" w:rsidP="00830429">
            <w:pPr>
              <w:spacing w:line="276" w:lineRule="auto"/>
              <w:jc w:val="center"/>
              <w:rPr>
                <w:rFonts w:ascii="Times New Roman" w:eastAsia="Calibri" w:hAnsi="Times New Roman" w:cs="Times New Roman"/>
                <w:b/>
              </w:rPr>
            </w:pPr>
            <w:r w:rsidRPr="00A722F0">
              <w:rPr>
                <w:rFonts w:ascii="Times New Roman" w:eastAsia="Calibri" w:hAnsi="Times New Roman" w:cs="Times New Roman"/>
                <w:b/>
              </w:rPr>
              <w:t>NA TEMELJU PRETHODNE ANALIZE NABROJITE PRIORITETNE RAZVOJNE CILJEVE VAŠE ŠKOLE!</w:t>
            </w:r>
          </w:p>
        </w:tc>
      </w:tr>
      <w:tr w:rsidR="007354F8" w:rsidRPr="00A722F0" w:rsidTr="00830429">
        <w:trPr>
          <w:trHeight w:val="1790"/>
        </w:trPr>
        <w:tc>
          <w:tcPr>
            <w:tcW w:w="9288" w:type="dxa"/>
            <w:vAlign w:val="center"/>
          </w:tcPr>
          <w:p w:rsidR="00830429" w:rsidRPr="00830429" w:rsidRDefault="002F7DC8" w:rsidP="00830429">
            <w:pPr>
              <w:pStyle w:val="Odlomakpopisa"/>
              <w:numPr>
                <w:ilvl w:val="0"/>
                <w:numId w:val="7"/>
              </w:numPr>
              <w:spacing w:line="276" w:lineRule="auto"/>
              <w:jc w:val="left"/>
              <w:rPr>
                <w:rFonts w:ascii="Times New Roman" w:eastAsia="Calibri" w:hAnsi="Times New Roman" w:cs="Times New Roman"/>
                <w:b/>
                <w:szCs w:val="24"/>
              </w:rPr>
            </w:pPr>
            <w:r w:rsidRPr="00830429">
              <w:rPr>
                <w:rFonts w:ascii="Times New Roman" w:eastAsia="Calibri" w:hAnsi="Times New Roman" w:cs="Times New Roman"/>
              </w:rPr>
              <w:t>Bolja i pitka voda</w:t>
            </w:r>
            <w:r w:rsidR="00830429">
              <w:rPr>
                <w:rFonts w:ascii="Times New Roman" w:eastAsia="Calibri" w:hAnsi="Times New Roman" w:cs="Times New Roman"/>
              </w:rPr>
              <w:t>.</w:t>
            </w:r>
          </w:p>
          <w:p w:rsidR="00830429" w:rsidRPr="00830429" w:rsidRDefault="002F7DC8" w:rsidP="00830429">
            <w:pPr>
              <w:pStyle w:val="Odlomakpopisa"/>
              <w:numPr>
                <w:ilvl w:val="0"/>
                <w:numId w:val="7"/>
              </w:numPr>
              <w:spacing w:line="276" w:lineRule="auto"/>
              <w:jc w:val="left"/>
              <w:rPr>
                <w:rFonts w:ascii="Times New Roman" w:eastAsia="Calibri" w:hAnsi="Times New Roman" w:cs="Times New Roman"/>
                <w:b/>
                <w:szCs w:val="24"/>
              </w:rPr>
            </w:pPr>
            <w:r w:rsidRPr="00830429">
              <w:rPr>
                <w:rFonts w:ascii="Times New Roman" w:eastAsia="Calibri" w:hAnsi="Times New Roman" w:cs="Times New Roman"/>
              </w:rPr>
              <w:t>Dovoljno higijenskih potrepština (toalet papir, sapun)</w:t>
            </w:r>
            <w:r w:rsidR="00830429">
              <w:rPr>
                <w:rFonts w:ascii="Times New Roman" w:eastAsia="Calibri" w:hAnsi="Times New Roman" w:cs="Times New Roman"/>
              </w:rPr>
              <w:t>.</w:t>
            </w:r>
          </w:p>
          <w:p w:rsidR="00830429" w:rsidRPr="00830429" w:rsidRDefault="002F7DC8" w:rsidP="00830429">
            <w:pPr>
              <w:pStyle w:val="Odlomakpopisa"/>
              <w:numPr>
                <w:ilvl w:val="0"/>
                <w:numId w:val="7"/>
              </w:numPr>
              <w:spacing w:line="276" w:lineRule="auto"/>
              <w:jc w:val="left"/>
              <w:rPr>
                <w:rFonts w:ascii="Times New Roman" w:eastAsia="Calibri" w:hAnsi="Times New Roman" w:cs="Times New Roman"/>
                <w:b/>
                <w:szCs w:val="24"/>
              </w:rPr>
            </w:pPr>
            <w:r w:rsidRPr="00830429">
              <w:rPr>
                <w:rFonts w:ascii="Times New Roman" w:eastAsia="Calibri" w:hAnsi="Times New Roman" w:cs="Times New Roman"/>
              </w:rPr>
              <w:t>Bolji prozori i novi zastori</w:t>
            </w:r>
            <w:r w:rsidR="00FE0A87">
              <w:rPr>
                <w:rFonts w:ascii="Times New Roman" w:eastAsia="Calibri" w:hAnsi="Times New Roman" w:cs="Times New Roman"/>
              </w:rPr>
              <w:t>.</w:t>
            </w:r>
          </w:p>
          <w:p w:rsidR="00830429" w:rsidRPr="00830429" w:rsidRDefault="002F7DC8" w:rsidP="00830429">
            <w:pPr>
              <w:pStyle w:val="Odlomakpopisa"/>
              <w:numPr>
                <w:ilvl w:val="0"/>
                <w:numId w:val="7"/>
              </w:numPr>
              <w:spacing w:line="276" w:lineRule="auto"/>
              <w:jc w:val="left"/>
              <w:rPr>
                <w:rFonts w:ascii="Times New Roman" w:eastAsia="Calibri" w:hAnsi="Times New Roman" w:cs="Times New Roman"/>
                <w:b/>
                <w:szCs w:val="24"/>
              </w:rPr>
            </w:pPr>
            <w:r w:rsidRPr="00830429">
              <w:rPr>
                <w:rFonts w:ascii="Times New Roman" w:eastAsia="Calibri" w:hAnsi="Times New Roman" w:cs="Times New Roman"/>
              </w:rPr>
              <w:t>Ormarići za obuću</w:t>
            </w:r>
            <w:r w:rsidR="00830429">
              <w:rPr>
                <w:rFonts w:ascii="Times New Roman" w:eastAsia="Calibri" w:hAnsi="Times New Roman" w:cs="Times New Roman"/>
              </w:rPr>
              <w:t>.</w:t>
            </w:r>
          </w:p>
          <w:p w:rsidR="002F7DC8" w:rsidRPr="00830429" w:rsidRDefault="002F7DC8" w:rsidP="00830429">
            <w:pPr>
              <w:pStyle w:val="Odlomakpopisa"/>
              <w:numPr>
                <w:ilvl w:val="0"/>
                <w:numId w:val="7"/>
              </w:numPr>
              <w:spacing w:line="276" w:lineRule="auto"/>
              <w:jc w:val="left"/>
              <w:rPr>
                <w:rFonts w:ascii="Times New Roman" w:eastAsia="Calibri" w:hAnsi="Times New Roman" w:cs="Times New Roman"/>
                <w:b/>
                <w:szCs w:val="24"/>
              </w:rPr>
            </w:pPr>
            <w:proofErr w:type="spellStart"/>
            <w:r w:rsidRPr="00830429">
              <w:rPr>
                <w:rFonts w:ascii="Times New Roman" w:eastAsia="Calibri" w:hAnsi="Times New Roman" w:cs="Times New Roman"/>
              </w:rPr>
              <w:t>Izvanučionička</w:t>
            </w:r>
            <w:proofErr w:type="spellEnd"/>
            <w:r w:rsidRPr="00830429">
              <w:rPr>
                <w:rFonts w:ascii="Times New Roman" w:eastAsia="Calibri" w:hAnsi="Times New Roman" w:cs="Times New Roman"/>
              </w:rPr>
              <w:t xml:space="preserve"> nastava</w:t>
            </w:r>
            <w:r w:rsidR="00FE0A87">
              <w:rPr>
                <w:rFonts w:ascii="Times New Roman" w:eastAsia="Calibri" w:hAnsi="Times New Roman" w:cs="Times New Roman"/>
              </w:rPr>
              <w:t>.</w:t>
            </w:r>
          </w:p>
        </w:tc>
      </w:tr>
    </w:tbl>
    <w:p w:rsidR="007354F8"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841534" w:rsidRPr="00A722F0" w:rsidRDefault="00841534"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jc w:val="both"/>
        <w:outlineLvl w:val="0"/>
        <w:rPr>
          <w:rFonts w:ascii="Times New Roman" w:eastAsia="Calibri" w:hAnsi="Times New Roman" w:cs="Times New Roman"/>
          <w:sz w:val="24"/>
          <w:szCs w:val="24"/>
        </w:rPr>
      </w:pPr>
      <w:r w:rsidRPr="00A722F0">
        <w:rPr>
          <w:rFonts w:ascii="Times New Roman" w:eastAsia="Times New Roman" w:hAnsi="Times New Roman" w:cs="Times New Roman"/>
          <w:color w:val="FF0000"/>
          <w:sz w:val="24"/>
          <w:szCs w:val="24"/>
          <w:lang w:eastAsia="en-GB"/>
        </w:rPr>
        <w:tab/>
      </w:r>
      <w:r w:rsidR="009D5AF7" w:rsidRPr="00A722F0">
        <w:rPr>
          <w:rFonts w:ascii="Times New Roman" w:eastAsia="Times New Roman" w:hAnsi="Times New Roman" w:cs="Times New Roman"/>
          <w:sz w:val="24"/>
          <w:szCs w:val="24"/>
          <w:lang w:eastAsia="en-GB"/>
        </w:rPr>
        <w:t xml:space="preserve">Na temelju analize zapisa, odnosno Swot analiza učenika, Tim za kvalitetu je utvrdio da učenici kao osnovne prednosti škole navode opremljenost učionica pametnim pločama, mogućnost korištenja malog nogometnog igrališta s umjetnom travom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školske dvorane, novi namještaj u učionicama, novu računalnu opremu, izmjene u </w:t>
      </w:r>
      <w:r w:rsidR="00534CB8">
        <w:rPr>
          <w:rFonts w:ascii="Times New Roman" w:eastAsia="Times New Roman" w:hAnsi="Times New Roman" w:cs="Times New Roman"/>
          <w:sz w:val="24"/>
          <w:szCs w:val="24"/>
          <w:lang w:eastAsia="en-GB"/>
        </w:rPr>
        <w:t>školskoj prehrani, sigurno</w:t>
      </w:r>
      <w:r w:rsidR="009D5AF7" w:rsidRPr="00A722F0">
        <w:rPr>
          <w:rFonts w:ascii="Times New Roman" w:eastAsia="Times New Roman" w:hAnsi="Times New Roman" w:cs="Times New Roman"/>
          <w:sz w:val="24"/>
          <w:szCs w:val="24"/>
          <w:lang w:eastAsia="en-GB"/>
        </w:rPr>
        <w:t xml:space="preserve">sne kamere te uređene </w:t>
      </w:r>
      <w:r w:rsidR="00085C2F">
        <w:rPr>
          <w:rFonts w:ascii="Times New Roman" w:eastAsia="Times New Roman" w:hAnsi="Times New Roman" w:cs="Times New Roman"/>
          <w:sz w:val="24"/>
          <w:szCs w:val="24"/>
          <w:lang w:eastAsia="en-GB"/>
        </w:rPr>
        <w:t>i</w:t>
      </w:r>
      <w:r w:rsidR="00534CB8">
        <w:rPr>
          <w:rFonts w:ascii="Times New Roman" w:eastAsia="Times New Roman" w:hAnsi="Times New Roman" w:cs="Times New Roman"/>
          <w:sz w:val="24"/>
          <w:szCs w:val="24"/>
          <w:lang w:eastAsia="en-GB"/>
        </w:rPr>
        <w:t xml:space="preserve"> oboje</w:t>
      </w:r>
      <w:r w:rsidR="009D5AF7" w:rsidRPr="00A722F0">
        <w:rPr>
          <w:rFonts w:ascii="Times New Roman" w:eastAsia="Times New Roman" w:hAnsi="Times New Roman" w:cs="Times New Roman"/>
          <w:sz w:val="24"/>
          <w:szCs w:val="24"/>
          <w:lang w:eastAsia="en-GB"/>
        </w:rPr>
        <w:t xml:space="preserve">ne učionice. Ono čime učenici nisu zadovoljni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što ističu kao potrebu poboljšanja su nedostatak higijenskih potrepština u toaletima, nedostatak ormarića za obuću, dotrajalu stolariju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zastore, stare ploče, nedovoljno koševa za smeće u hodnicima, nedovoljno izvanučioničke nastave te zagušljivost u učionici glazbene kulture. Ono što su učenici naveli uglavnom ovisi o financijskim sredstvima škole koja nastojimo prioritetno rasporediti. Tim za kvalitetu smatra da se ove školske godine zaista puno toga uložilo u napredak škole, </w:t>
      </w:r>
      <w:r w:rsidR="009D5AF7" w:rsidRPr="00A722F0">
        <w:rPr>
          <w:rFonts w:ascii="Times New Roman" w:eastAsia="Times New Roman" w:hAnsi="Times New Roman" w:cs="Times New Roman"/>
          <w:sz w:val="24"/>
          <w:szCs w:val="24"/>
          <w:lang w:eastAsia="en-GB"/>
        </w:rPr>
        <w:lastRenderedPageBreak/>
        <w:t>osobito u informacijsko-komunikacijsku infr</w:t>
      </w:r>
      <w:r w:rsidR="00064ED2">
        <w:rPr>
          <w:rFonts w:ascii="Times New Roman" w:eastAsia="Times New Roman" w:hAnsi="Times New Roman" w:cs="Times New Roman"/>
          <w:sz w:val="24"/>
          <w:szCs w:val="24"/>
          <w:lang w:eastAsia="en-GB"/>
        </w:rPr>
        <w:t>astrukturu koja je novom računa</w:t>
      </w:r>
      <w:r w:rsidR="009D5AF7" w:rsidRPr="00A722F0">
        <w:rPr>
          <w:rFonts w:ascii="Times New Roman" w:eastAsia="Times New Roman" w:hAnsi="Times New Roman" w:cs="Times New Roman"/>
          <w:sz w:val="24"/>
          <w:szCs w:val="24"/>
          <w:lang w:eastAsia="en-GB"/>
        </w:rPr>
        <w:t>l</w:t>
      </w:r>
      <w:r w:rsidR="00064ED2">
        <w:rPr>
          <w:rFonts w:ascii="Times New Roman" w:eastAsia="Times New Roman" w:hAnsi="Times New Roman" w:cs="Times New Roman"/>
          <w:sz w:val="24"/>
          <w:szCs w:val="24"/>
          <w:lang w:eastAsia="en-GB"/>
        </w:rPr>
        <w:t>n</w:t>
      </w:r>
      <w:r w:rsidR="009D5AF7" w:rsidRPr="00A722F0">
        <w:rPr>
          <w:rFonts w:ascii="Times New Roman" w:eastAsia="Times New Roman" w:hAnsi="Times New Roman" w:cs="Times New Roman"/>
          <w:sz w:val="24"/>
          <w:szCs w:val="24"/>
          <w:lang w:eastAsia="en-GB"/>
        </w:rPr>
        <w:t xml:space="preserve">om opremom u učionici informatike, točnije 14 novih računala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3</w:t>
      </w:r>
      <w:r w:rsidR="00534CB8">
        <w:rPr>
          <w:rFonts w:ascii="Times New Roman" w:eastAsia="Times New Roman" w:hAnsi="Times New Roman" w:cs="Times New Roman"/>
          <w:sz w:val="24"/>
          <w:szCs w:val="24"/>
          <w:lang w:eastAsia="en-GB"/>
        </w:rPr>
        <w:t xml:space="preserve"> pametne ploče (učionicu geograf</w:t>
      </w:r>
      <w:r w:rsidR="009D5AF7" w:rsidRPr="00A722F0">
        <w:rPr>
          <w:rFonts w:ascii="Times New Roman" w:eastAsia="Times New Roman" w:hAnsi="Times New Roman" w:cs="Times New Roman"/>
          <w:sz w:val="24"/>
          <w:szCs w:val="24"/>
          <w:lang w:eastAsia="en-GB"/>
        </w:rPr>
        <w:t xml:space="preserve">ije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povijesti te obje učionice matematike) za što je zahvalna Općina Nijemci, što je omogućilo raspoređivanje postojećih računala u učionice kojima je računalo nedostajalo ili je programski su</w:t>
      </w:r>
      <w:r w:rsidR="00534CB8">
        <w:rPr>
          <w:rFonts w:ascii="Times New Roman" w:eastAsia="Times New Roman" w:hAnsi="Times New Roman" w:cs="Times New Roman"/>
          <w:sz w:val="24"/>
          <w:szCs w:val="24"/>
          <w:lang w:eastAsia="en-GB"/>
        </w:rPr>
        <w:t>s</w:t>
      </w:r>
      <w:r w:rsidR="009D5AF7" w:rsidRPr="00A722F0">
        <w:rPr>
          <w:rFonts w:ascii="Times New Roman" w:eastAsia="Times New Roman" w:hAnsi="Times New Roman" w:cs="Times New Roman"/>
          <w:sz w:val="24"/>
          <w:szCs w:val="24"/>
          <w:lang w:eastAsia="en-GB"/>
        </w:rPr>
        <w:t xml:space="preserve">tav slabije funkcionirao. Ove školske godine smo ujedno obnovili stolove, klupe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ormare u učionicama u starom dijelu škole temeljem sredstava koja nam je odobrilo Ministarstvo znanosti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obrazovanja u vrijednosti od 80.000 kuna te smo na temelju vlastitih financijskih sredstava obnovili boju </w:t>
      </w:r>
      <w:r w:rsidR="00FE0A87">
        <w:rPr>
          <w:rFonts w:ascii="Times New Roman" w:eastAsia="Times New Roman" w:hAnsi="Times New Roman" w:cs="Times New Roman"/>
          <w:sz w:val="24"/>
          <w:szCs w:val="24"/>
          <w:lang w:eastAsia="en-GB"/>
        </w:rPr>
        <w:t>rubnjaka</w:t>
      </w:r>
      <w:r w:rsidR="009D5AF7" w:rsidRPr="00A722F0">
        <w:rPr>
          <w:rFonts w:ascii="Times New Roman" w:eastAsia="Times New Roman" w:hAnsi="Times New Roman" w:cs="Times New Roman"/>
          <w:sz w:val="24"/>
          <w:szCs w:val="24"/>
          <w:lang w:eastAsia="en-GB"/>
        </w:rPr>
        <w:t xml:space="preserve"> u </w:t>
      </w:r>
      <w:r w:rsidR="00FE0A87">
        <w:rPr>
          <w:rFonts w:ascii="Times New Roman" w:eastAsia="Times New Roman" w:hAnsi="Times New Roman" w:cs="Times New Roman"/>
          <w:sz w:val="24"/>
          <w:szCs w:val="24"/>
          <w:lang w:eastAsia="en-GB"/>
        </w:rPr>
        <w:t xml:space="preserve">svim </w:t>
      </w:r>
      <w:r w:rsidR="009D5AF7" w:rsidRPr="00A722F0">
        <w:rPr>
          <w:rFonts w:ascii="Times New Roman" w:eastAsia="Times New Roman" w:hAnsi="Times New Roman" w:cs="Times New Roman"/>
          <w:sz w:val="24"/>
          <w:szCs w:val="24"/>
          <w:lang w:eastAsia="en-GB"/>
        </w:rPr>
        <w:t xml:space="preserve">učionicama </w:t>
      </w:r>
      <w:r w:rsidR="00FE0A87">
        <w:rPr>
          <w:rFonts w:ascii="Times New Roman" w:eastAsia="Times New Roman" w:hAnsi="Times New Roman" w:cs="Times New Roman"/>
          <w:sz w:val="24"/>
          <w:szCs w:val="24"/>
          <w:lang w:eastAsia="en-GB"/>
        </w:rPr>
        <w:t>škole</w:t>
      </w:r>
      <w:r w:rsidR="009D5AF7" w:rsidRPr="00A722F0">
        <w:rPr>
          <w:rFonts w:ascii="Times New Roman" w:eastAsia="Times New Roman" w:hAnsi="Times New Roman" w:cs="Times New Roman"/>
          <w:sz w:val="24"/>
          <w:szCs w:val="24"/>
          <w:lang w:eastAsia="en-GB"/>
        </w:rPr>
        <w:t xml:space="preserve"> te sve zidove u područnoj školi u Đeletovcima. </w:t>
      </w:r>
      <w:r w:rsidR="00064ED2">
        <w:rPr>
          <w:rFonts w:ascii="Times New Roman" w:eastAsia="Times New Roman" w:hAnsi="Times New Roman" w:cs="Times New Roman"/>
          <w:sz w:val="24"/>
          <w:szCs w:val="24"/>
          <w:lang w:eastAsia="en-GB"/>
        </w:rPr>
        <w:t xml:space="preserve">Bitno je napomenuti da smo ove godine ušli u </w:t>
      </w:r>
      <w:proofErr w:type="spellStart"/>
      <w:r w:rsidR="00064ED2">
        <w:rPr>
          <w:rFonts w:ascii="Times New Roman" w:eastAsia="Times New Roman" w:hAnsi="Times New Roman" w:cs="Times New Roman"/>
          <w:sz w:val="24"/>
          <w:szCs w:val="24"/>
          <w:lang w:eastAsia="en-GB"/>
        </w:rPr>
        <w:t>micro:bit</w:t>
      </w:r>
      <w:proofErr w:type="spellEnd"/>
      <w:r w:rsidR="00064ED2">
        <w:rPr>
          <w:rFonts w:ascii="Times New Roman" w:eastAsia="Times New Roman" w:hAnsi="Times New Roman" w:cs="Times New Roman"/>
          <w:sz w:val="24"/>
          <w:szCs w:val="24"/>
          <w:lang w:eastAsia="en-GB"/>
        </w:rPr>
        <w:t xml:space="preserve"> projekt Croatian </w:t>
      </w:r>
      <w:proofErr w:type="spellStart"/>
      <w:r w:rsidR="00064ED2">
        <w:rPr>
          <w:rFonts w:ascii="Times New Roman" w:eastAsia="Times New Roman" w:hAnsi="Times New Roman" w:cs="Times New Roman"/>
          <w:sz w:val="24"/>
          <w:szCs w:val="24"/>
          <w:lang w:eastAsia="en-GB"/>
        </w:rPr>
        <w:t>Makers</w:t>
      </w:r>
      <w:proofErr w:type="spellEnd"/>
      <w:r w:rsidR="00064ED2">
        <w:rPr>
          <w:rFonts w:ascii="Times New Roman" w:eastAsia="Times New Roman" w:hAnsi="Times New Roman" w:cs="Times New Roman"/>
          <w:sz w:val="24"/>
          <w:szCs w:val="24"/>
          <w:lang w:eastAsia="en-GB"/>
        </w:rPr>
        <w:t xml:space="preserve"> lige te su učenici 6. razreda dobili robotičke setove temeljem kojih uče programiranje. </w:t>
      </w:r>
      <w:r w:rsidR="009D5AF7" w:rsidRPr="00A722F0">
        <w:rPr>
          <w:rFonts w:ascii="Times New Roman" w:eastAsia="Times New Roman" w:hAnsi="Times New Roman" w:cs="Times New Roman"/>
          <w:sz w:val="24"/>
          <w:szCs w:val="24"/>
          <w:lang w:eastAsia="en-GB"/>
        </w:rPr>
        <w:t xml:space="preserve">Ove školske godine smo ujedno povećali knjižni fond školske knjižnice lektirnim djelima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stručnom literaturom temeljem donacije Ministarstva znanosti </w:t>
      </w:r>
      <w:r w:rsidR="00085C2F">
        <w:rPr>
          <w:rFonts w:ascii="Times New Roman" w:eastAsia="Times New Roman" w:hAnsi="Times New Roman" w:cs="Times New Roman"/>
          <w:sz w:val="24"/>
          <w:szCs w:val="24"/>
          <w:lang w:eastAsia="en-GB"/>
        </w:rPr>
        <w:t>i</w:t>
      </w:r>
      <w:r w:rsidR="009D5AF7" w:rsidRPr="00A722F0">
        <w:rPr>
          <w:rFonts w:ascii="Times New Roman" w:eastAsia="Times New Roman" w:hAnsi="Times New Roman" w:cs="Times New Roman"/>
          <w:sz w:val="24"/>
          <w:szCs w:val="24"/>
          <w:lang w:eastAsia="en-GB"/>
        </w:rPr>
        <w:t xml:space="preserve"> obrazovanja u vrijednosti od 2.000 kuna, čime smo se nadovezali na donaciju Ministarstva koje nam je prošle kalendarske godine odobrilo sredstva u vrijednosti od 20.000 kuna. Vezano uz nedostatak koševa za smeće, smatramo da ih ima dovoljno, osobito jer smo ove školske godine temeljem donacije Općine Nijemci postavili vanjske koševe za smeće, uz stalke za bicikle vrijedne gotovo 30.000 kuna.</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 xml:space="preserve"> </w:t>
      </w:r>
    </w:p>
    <w:p w:rsidR="00841534" w:rsidRDefault="00841534"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RODITELJI</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p>
    <w:tbl>
      <w:tblPr>
        <w:tblStyle w:val="Reetkatablice"/>
        <w:tblW w:w="0" w:type="auto"/>
        <w:tblLook w:val="04A0" w:firstRow="1" w:lastRow="0" w:firstColumn="1" w:lastColumn="0" w:noHBand="0" w:noVBand="1"/>
      </w:tblPr>
      <w:tblGrid>
        <w:gridCol w:w="4644"/>
        <w:gridCol w:w="4644"/>
      </w:tblGrid>
      <w:tr w:rsidR="007354F8" w:rsidRPr="00A722F0" w:rsidTr="00841534">
        <w:trPr>
          <w:trHeight w:val="530"/>
        </w:trPr>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PREDNOSTI</w:t>
            </w:r>
          </w:p>
        </w:tc>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NEDOSTACI/SLABOSTI</w:t>
            </w:r>
          </w:p>
        </w:tc>
      </w:tr>
      <w:tr w:rsidR="007354F8" w:rsidRPr="00A722F0" w:rsidTr="00841534">
        <w:trPr>
          <w:trHeight w:val="4040"/>
        </w:trPr>
        <w:tc>
          <w:tcPr>
            <w:tcW w:w="4644" w:type="dxa"/>
            <w:vAlign w:val="center"/>
          </w:tcPr>
          <w:p w:rsidR="009B5B55" w:rsidRPr="00A722F0" w:rsidRDefault="009B5B55" w:rsidP="00841534">
            <w:pPr>
              <w:pStyle w:val="Odlomakpopisa"/>
              <w:numPr>
                <w:ilvl w:val="0"/>
                <w:numId w:val="5"/>
              </w:numPr>
              <w:spacing w:line="276" w:lineRule="auto"/>
              <w:jc w:val="left"/>
              <w:rPr>
                <w:rFonts w:ascii="Times New Roman" w:eastAsia="Calibri" w:hAnsi="Times New Roman" w:cs="Times New Roman"/>
              </w:rPr>
            </w:pPr>
            <w:r w:rsidRPr="00A722F0">
              <w:rPr>
                <w:rFonts w:ascii="Times New Roman" w:eastAsia="Calibri" w:hAnsi="Times New Roman" w:cs="Times New Roman"/>
              </w:rPr>
              <w:t>Promjene u školskoj kuhinji</w:t>
            </w:r>
            <w:r w:rsidR="00841534">
              <w:rPr>
                <w:rFonts w:ascii="Times New Roman" w:eastAsia="Calibri" w:hAnsi="Times New Roman" w:cs="Times New Roman"/>
              </w:rPr>
              <w:t>,</w:t>
            </w:r>
          </w:p>
          <w:p w:rsidR="007354F8" w:rsidRPr="00A722F0" w:rsidRDefault="007354F8"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w:t>
            </w:r>
            <w:r w:rsidR="009B5B55" w:rsidRPr="00A722F0">
              <w:rPr>
                <w:rFonts w:ascii="Times New Roman" w:eastAsia="Calibri" w:hAnsi="Times New Roman" w:cs="Times New Roman"/>
              </w:rPr>
              <w:t>astava u jednoj smjeni</w:t>
            </w:r>
            <w:r w:rsidR="00841534">
              <w:rPr>
                <w:rFonts w:ascii="Times New Roman" w:eastAsia="Calibri" w:hAnsi="Times New Roman" w:cs="Times New Roman"/>
              </w:rPr>
              <w:t>,</w:t>
            </w:r>
          </w:p>
          <w:p w:rsidR="009B5B55"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nova informatička oprema</w:t>
            </w:r>
            <w:r w:rsidR="00841534">
              <w:rPr>
                <w:rFonts w:ascii="Times New Roman" w:eastAsia="Calibri" w:hAnsi="Times New Roman" w:cs="Times New Roman"/>
              </w:rPr>
              <w:t>,</w:t>
            </w:r>
          </w:p>
          <w:p w:rsidR="007354F8" w:rsidRPr="00A722F0" w:rsidRDefault="007354F8"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sportska dvorana u matičnoj školi</w:t>
            </w:r>
            <w:r w:rsidR="00841534">
              <w:rPr>
                <w:rFonts w:ascii="Times New Roman" w:eastAsia="Calibri" w:hAnsi="Times New Roman" w:cs="Times New Roman"/>
              </w:rPr>
              <w:t>,</w:t>
            </w:r>
          </w:p>
          <w:p w:rsidR="009B5B55"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pametne ploče</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novi namještaj u učionicama</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školska knjižnica</w:t>
            </w:r>
            <w:r w:rsidR="00841534">
              <w:rPr>
                <w:rFonts w:ascii="Times New Roman" w:eastAsia="Calibri" w:hAnsi="Times New Roman" w:cs="Times New Roman"/>
              </w:rPr>
              <w:t>,</w:t>
            </w:r>
          </w:p>
          <w:p w:rsidR="009B5B55"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organizirani program predškole</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e-Dnevnik</w:t>
            </w:r>
            <w:r w:rsidR="00841534">
              <w:rPr>
                <w:rFonts w:ascii="Times New Roman" w:eastAsia="Calibri" w:hAnsi="Times New Roman" w:cs="Times New Roman"/>
              </w:rPr>
              <w:t>,</w:t>
            </w:r>
          </w:p>
          <w:p w:rsidR="009B5B55"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u selu je manje djece pa se učitelji mogu više posvetiti učenicima</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izvannastavne aktivnosti</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stručno zastupljeni kadar</w:t>
            </w:r>
            <w:r w:rsidR="00841534">
              <w:rPr>
                <w:rFonts w:ascii="Times New Roman" w:eastAsia="Calibri" w:hAnsi="Times New Roman" w:cs="Times New Roman"/>
              </w:rPr>
              <w:t>.</w:t>
            </w:r>
          </w:p>
        </w:tc>
        <w:tc>
          <w:tcPr>
            <w:tcW w:w="4644" w:type="dxa"/>
            <w:vAlign w:val="center"/>
          </w:tcPr>
          <w:p w:rsidR="009B5B55" w:rsidRPr="00A722F0" w:rsidRDefault="00841534" w:rsidP="00841534">
            <w:pPr>
              <w:numPr>
                <w:ilvl w:val="0"/>
                <w:numId w:val="2"/>
              </w:numPr>
              <w:spacing w:line="276" w:lineRule="auto"/>
              <w:contextualSpacing/>
              <w:rPr>
                <w:rFonts w:ascii="Times New Roman" w:eastAsia="Calibri" w:hAnsi="Times New Roman" w:cs="Times New Roman"/>
              </w:rPr>
            </w:pPr>
            <w:r>
              <w:rPr>
                <w:rFonts w:ascii="Times New Roman" w:eastAsia="Calibri" w:hAnsi="Times New Roman" w:cs="Times New Roman"/>
              </w:rPr>
              <w:t>H</w:t>
            </w:r>
            <w:r w:rsidR="009B5B55" w:rsidRPr="00A722F0">
              <w:rPr>
                <w:rFonts w:ascii="Times New Roman" w:eastAsia="Calibri" w:hAnsi="Times New Roman" w:cs="Times New Roman"/>
              </w:rPr>
              <w:t>igijena u toaletima, nedostatak higijenskih potrepština</w:t>
            </w:r>
            <w:r>
              <w:rPr>
                <w:rFonts w:ascii="Times New Roman" w:eastAsia="Calibri" w:hAnsi="Times New Roman" w:cs="Times New Roman"/>
              </w:rPr>
              <w:t>,</w:t>
            </w:r>
          </w:p>
          <w:p w:rsidR="009B5B55"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ograničen broj naslova u knjižnici/opremljenost knjižnice</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dotrajala oprema za nastavu tjelesne i zdravstvene kulture i sprave na dječjem igralištu</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nemogućnost izlaska na zrak pod odmorom</w:t>
            </w:r>
            <w:r w:rsidR="00841534">
              <w:rPr>
                <w:rFonts w:ascii="Times New Roman" w:eastAsia="Calibri" w:hAnsi="Times New Roman" w:cs="Times New Roman"/>
              </w:rPr>
              <w:t>,</w:t>
            </w:r>
          </w:p>
          <w:p w:rsidR="007354F8" w:rsidRPr="00A722F0" w:rsidRDefault="007354F8"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ormarići za preobuću</w:t>
            </w:r>
            <w:r w:rsidR="00841534">
              <w:rPr>
                <w:rFonts w:ascii="Times New Roman" w:eastAsia="Calibri" w:hAnsi="Times New Roman" w:cs="Times New Roman"/>
              </w:rPr>
              <w:t>,</w:t>
            </w:r>
          </w:p>
          <w:p w:rsidR="007354F8" w:rsidRPr="00A722F0" w:rsidRDefault="009B5B55"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više odlazaka u prirodu</w:t>
            </w:r>
            <w:r w:rsidR="00841534">
              <w:rPr>
                <w:rFonts w:ascii="Times New Roman" w:eastAsia="Calibri" w:hAnsi="Times New Roman" w:cs="Times New Roman"/>
              </w:rPr>
              <w:t>.</w:t>
            </w:r>
          </w:p>
          <w:p w:rsidR="007354F8" w:rsidRPr="00A722F0" w:rsidRDefault="007354F8" w:rsidP="00841534">
            <w:pPr>
              <w:spacing w:line="276" w:lineRule="auto"/>
              <w:contextualSpacing/>
              <w:rPr>
                <w:rFonts w:ascii="Times New Roman" w:eastAsia="Calibri" w:hAnsi="Times New Roman" w:cs="Times New Roman"/>
              </w:rPr>
            </w:pPr>
          </w:p>
        </w:tc>
      </w:tr>
      <w:tr w:rsidR="007354F8" w:rsidRPr="00A722F0" w:rsidTr="00841534">
        <w:trPr>
          <w:trHeight w:val="503"/>
        </w:trPr>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MOGUĆNOSTI</w:t>
            </w:r>
          </w:p>
        </w:tc>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POTEŠKOĆE I OPASNOSTI</w:t>
            </w:r>
          </w:p>
        </w:tc>
      </w:tr>
      <w:tr w:rsidR="007354F8" w:rsidRPr="00A722F0" w:rsidTr="00841534">
        <w:trPr>
          <w:trHeight w:val="2897"/>
        </w:trPr>
        <w:tc>
          <w:tcPr>
            <w:tcW w:w="4644" w:type="dxa"/>
            <w:vAlign w:val="center"/>
          </w:tcPr>
          <w:p w:rsidR="007354F8" w:rsidRPr="00A722F0" w:rsidRDefault="00841534" w:rsidP="00841534">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lastRenderedPageBreak/>
              <w:t>U</w:t>
            </w:r>
            <w:r w:rsidR="009B5B55" w:rsidRPr="00A722F0">
              <w:rPr>
                <w:rFonts w:ascii="Times New Roman" w:eastAsia="Calibri" w:hAnsi="Times New Roman" w:cs="Times New Roman"/>
              </w:rPr>
              <w:t>ređenje vanjskog prostora</w:t>
            </w:r>
            <w:r>
              <w:rPr>
                <w:rFonts w:ascii="Times New Roman" w:eastAsia="Calibri" w:hAnsi="Times New Roman" w:cs="Times New Roman"/>
              </w:rPr>
              <w:t>,</w:t>
            </w:r>
            <w:r w:rsidR="009B5B55" w:rsidRPr="00A722F0">
              <w:rPr>
                <w:rFonts w:ascii="Times New Roman" w:eastAsia="Calibri" w:hAnsi="Times New Roman" w:cs="Times New Roman"/>
              </w:rPr>
              <w:t xml:space="preserve"> škole i učionice u prirodi</w:t>
            </w:r>
            <w:r>
              <w:rPr>
                <w:rFonts w:ascii="Times New Roman" w:eastAsia="Calibri" w:hAnsi="Times New Roman" w:cs="Times New Roman"/>
              </w:rPr>
              <w:t>,</w:t>
            </w:r>
          </w:p>
          <w:p w:rsidR="009B5B55" w:rsidRPr="00A722F0" w:rsidRDefault="00841534" w:rsidP="00841534">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n</w:t>
            </w:r>
            <w:r w:rsidR="009B5B55" w:rsidRPr="00A722F0">
              <w:rPr>
                <w:rFonts w:ascii="Times New Roman" w:eastAsia="Calibri" w:hAnsi="Times New Roman" w:cs="Times New Roman"/>
              </w:rPr>
              <w:t>abava ormarića za preobuću</w:t>
            </w:r>
            <w:r>
              <w:rPr>
                <w:rFonts w:ascii="Times New Roman" w:eastAsia="Calibri" w:hAnsi="Times New Roman" w:cs="Times New Roman"/>
              </w:rPr>
              <w:t>,</w:t>
            </w:r>
          </w:p>
          <w:p w:rsidR="009B5B55" w:rsidRPr="00A722F0" w:rsidRDefault="009B5B55" w:rsidP="00841534">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 xml:space="preserve">mogućnost </w:t>
            </w:r>
            <w:r w:rsidR="009D5AF7" w:rsidRPr="00A722F0">
              <w:rPr>
                <w:rFonts w:ascii="Times New Roman" w:eastAsia="Calibri" w:hAnsi="Times New Roman" w:cs="Times New Roman"/>
              </w:rPr>
              <w:t>postavljanja naprave za smirivanje prometa</w:t>
            </w:r>
            <w:r w:rsidRPr="00A722F0">
              <w:rPr>
                <w:rFonts w:ascii="Times New Roman" w:eastAsia="Calibri" w:hAnsi="Times New Roman" w:cs="Times New Roman"/>
              </w:rPr>
              <w:t xml:space="preserve"> </w:t>
            </w:r>
            <w:r w:rsidR="009D5AF7" w:rsidRPr="00A722F0">
              <w:rPr>
                <w:rFonts w:ascii="Times New Roman" w:eastAsia="Calibri" w:hAnsi="Times New Roman" w:cs="Times New Roman"/>
              </w:rPr>
              <w:t>is</w:t>
            </w:r>
            <w:r w:rsidRPr="00A722F0">
              <w:rPr>
                <w:rFonts w:ascii="Times New Roman" w:eastAsia="Calibri" w:hAnsi="Times New Roman" w:cs="Times New Roman"/>
              </w:rPr>
              <w:t>pred škol</w:t>
            </w:r>
            <w:r w:rsidR="009D5AF7" w:rsidRPr="00A722F0">
              <w:rPr>
                <w:rFonts w:ascii="Times New Roman" w:eastAsia="Calibri" w:hAnsi="Times New Roman" w:cs="Times New Roman"/>
              </w:rPr>
              <w:t>e</w:t>
            </w:r>
            <w:r w:rsidR="00841534">
              <w:rPr>
                <w:rFonts w:ascii="Times New Roman" w:eastAsia="Calibri" w:hAnsi="Times New Roman" w:cs="Times New Roman"/>
              </w:rPr>
              <w:t>,</w:t>
            </w:r>
          </w:p>
          <w:p w:rsidR="009B5B55" w:rsidRPr="00A722F0" w:rsidRDefault="009B5B55" w:rsidP="00841534">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više terenske nastave i nastave u prirodi</w:t>
            </w:r>
            <w:r w:rsidR="00841534">
              <w:rPr>
                <w:rFonts w:ascii="Times New Roman" w:eastAsia="Calibri" w:hAnsi="Times New Roman" w:cs="Times New Roman"/>
              </w:rPr>
              <w:t>,</w:t>
            </w:r>
          </w:p>
          <w:p w:rsidR="007354F8" w:rsidRPr="00A722F0" w:rsidRDefault="00123579" w:rsidP="00841534">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osigurati dovoljno higijenskih potrepština</w:t>
            </w:r>
            <w:r w:rsidR="00841534">
              <w:rPr>
                <w:rFonts w:ascii="Times New Roman" w:eastAsia="Calibri" w:hAnsi="Times New Roman" w:cs="Times New Roman"/>
              </w:rPr>
              <w:t>,</w:t>
            </w:r>
          </w:p>
          <w:p w:rsidR="007354F8" w:rsidRPr="00A722F0" w:rsidRDefault="00123579" w:rsidP="00841534">
            <w:pPr>
              <w:numPr>
                <w:ilvl w:val="0"/>
                <w:numId w:val="2"/>
              </w:numPr>
              <w:spacing w:line="276" w:lineRule="auto"/>
              <w:contextualSpacing/>
              <w:jc w:val="both"/>
              <w:rPr>
                <w:rFonts w:ascii="Times New Roman" w:eastAsia="Calibri" w:hAnsi="Times New Roman" w:cs="Times New Roman"/>
                <w:color w:val="FF0000"/>
              </w:rPr>
            </w:pPr>
            <w:r w:rsidRPr="00A722F0">
              <w:rPr>
                <w:rFonts w:ascii="Times New Roman" w:eastAsia="Calibri" w:hAnsi="Times New Roman" w:cs="Times New Roman"/>
              </w:rPr>
              <w:t>obnoviti nastavna sredstva za tjelesnu i zdravstvenu kulturu</w:t>
            </w:r>
            <w:r w:rsidR="00841534">
              <w:rPr>
                <w:rFonts w:ascii="Times New Roman" w:eastAsia="Calibri" w:hAnsi="Times New Roman" w:cs="Times New Roman"/>
              </w:rPr>
              <w:t>.</w:t>
            </w:r>
          </w:p>
        </w:tc>
        <w:tc>
          <w:tcPr>
            <w:tcW w:w="4644" w:type="dxa"/>
            <w:vAlign w:val="center"/>
          </w:tcPr>
          <w:p w:rsidR="007354F8" w:rsidRPr="00A722F0" w:rsidRDefault="00841534" w:rsidP="00841534">
            <w:pPr>
              <w:numPr>
                <w:ilvl w:val="0"/>
                <w:numId w:val="2"/>
              </w:numPr>
              <w:spacing w:line="276" w:lineRule="auto"/>
              <w:contextualSpacing/>
              <w:jc w:val="both"/>
              <w:rPr>
                <w:rFonts w:ascii="Times New Roman" w:eastAsia="Calibri" w:hAnsi="Times New Roman" w:cs="Times New Roman"/>
              </w:rPr>
            </w:pPr>
            <w:r>
              <w:rPr>
                <w:rFonts w:ascii="Times New Roman" w:eastAsia="Calibri" w:hAnsi="Times New Roman" w:cs="Times New Roman"/>
              </w:rPr>
              <w:t>A</w:t>
            </w:r>
            <w:r w:rsidR="00123579" w:rsidRPr="00A722F0">
              <w:rPr>
                <w:rFonts w:ascii="Times New Roman" w:eastAsia="Calibri" w:hAnsi="Times New Roman" w:cs="Times New Roman"/>
              </w:rPr>
              <w:t>utobusna stanica ispred škole je preblizu pješačko</w:t>
            </w:r>
            <w:r w:rsidR="00406630" w:rsidRPr="00A722F0">
              <w:rPr>
                <w:rFonts w:ascii="Times New Roman" w:eastAsia="Calibri" w:hAnsi="Times New Roman" w:cs="Times New Roman"/>
              </w:rPr>
              <w:t>m</w:t>
            </w:r>
            <w:r w:rsidR="00123579" w:rsidRPr="00A722F0">
              <w:rPr>
                <w:rFonts w:ascii="Times New Roman" w:eastAsia="Calibri" w:hAnsi="Times New Roman" w:cs="Times New Roman"/>
              </w:rPr>
              <w:t xml:space="preserve"> prijelaz</w:t>
            </w:r>
            <w:r w:rsidR="00406630" w:rsidRPr="00A722F0">
              <w:rPr>
                <w:rFonts w:ascii="Times New Roman" w:eastAsia="Calibri" w:hAnsi="Times New Roman" w:cs="Times New Roman"/>
              </w:rPr>
              <w:t>u</w:t>
            </w:r>
            <w:r>
              <w:rPr>
                <w:rFonts w:ascii="Times New Roman" w:eastAsia="Calibri" w:hAnsi="Times New Roman" w:cs="Times New Roman"/>
              </w:rPr>
              <w:t>,</w:t>
            </w:r>
          </w:p>
          <w:p w:rsidR="00123579" w:rsidRPr="00A722F0" w:rsidRDefault="00123579" w:rsidP="00841534">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nedostatak semafora kod škole</w:t>
            </w:r>
            <w:r w:rsidR="00841534">
              <w:rPr>
                <w:rFonts w:ascii="Times New Roman" w:eastAsia="Calibri" w:hAnsi="Times New Roman" w:cs="Times New Roman"/>
              </w:rPr>
              <w:t>,</w:t>
            </w:r>
          </w:p>
          <w:p w:rsidR="00123579" w:rsidRPr="00A722F0" w:rsidRDefault="00123579" w:rsidP="00841534">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dotrajala stolarija</w:t>
            </w:r>
            <w:r w:rsidR="00841534">
              <w:rPr>
                <w:rFonts w:ascii="Times New Roman" w:eastAsia="Calibri" w:hAnsi="Times New Roman" w:cs="Times New Roman"/>
              </w:rPr>
              <w:t>,</w:t>
            </w:r>
          </w:p>
          <w:p w:rsidR="00123579" w:rsidRPr="00A722F0" w:rsidRDefault="00123579" w:rsidP="00841534">
            <w:pPr>
              <w:numPr>
                <w:ilvl w:val="0"/>
                <w:numId w:val="2"/>
              </w:numPr>
              <w:spacing w:line="276" w:lineRule="auto"/>
              <w:contextualSpacing/>
              <w:jc w:val="both"/>
              <w:rPr>
                <w:rFonts w:ascii="Times New Roman" w:eastAsia="Calibri" w:hAnsi="Times New Roman" w:cs="Times New Roman"/>
              </w:rPr>
            </w:pPr>
            <w:r w:rsidRPr="00A722F0">
              <w:rPr>
                <w:rFonts w:ascii="Times New Roman" w:eastAsia="Calibri" w:hAnsi="Times New Roman" w:cs="Times New Roman"/>
              </w:rPr>
              <w:t>urediti vanjsko igralište</w:t>
            </w:r>
            <w:r w:rsidR="00841534">
              <w:rPr>
                <w:rFonts w:ascii="Times New Roman" w:eastAsia="Calibri" w:hAnsi="Times New Roman" w:cs="Times New Roman"/>
              </w:rPr>
              <w:t>.</w:t>
            </w:r>
          </w:p>
          <w:p w:rsidR="007354F8" w:rsidRPr="00A722F0" w:rsidRDefault="007354F8" w:rsidP="00841534">
            <w:pPr>
              <w:spacing w:line="276" w:lineRule="auto"/>
              <w:jc w:val="both"/>
              <w:rPr>
                <w:rFonts w:ascii="Times New Roman" w:eastAsia="Calibri" w:hAnsi="Times New Roman" w:cs="Times New Roman"/>
                <w:color w:val="FF0000"/>
              </w:rPr>
            </w:pPr>
          </w:p>
          <w:p w:rsidR="007354F8" w:rsidRPr="00A722F0" w:rsidRDefault="007354F8" w:rsidP="00841534">
            <w:pPr>
              <w:spacing w:line="276" w:lineRule="auto"/>
              <w:contextualSpacing/>
              <w:jc w:val="both"/>
              <w:rPr>
                <w:rFonts w:ascii="Times New Roman" w:eastAsia="Calibri" w:hAnsi="Times New Roman" w:cs="Times New Roman"/>
                <w:color w:val="FF0000"/>
              </w:rPr>
            </w:pPr>
          </w:p>
        </w:tc>
      </w:tr>
    </w:tbl>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841534" w:rsidRDefault="007354F8" w:rsidP="00A722F0">
      <w:pPr>
        <w:spacing w:after="0" w:line="276" w:lineRule="auto"/>
        <w:jc w:val="both"/>
        <w:rPr>
          <w:rFonts w:ascii="Times New Roman" w:eastAsia="Calibri" w:hAnsi="Times New Roman" w:cs="Times New Roman"/>
          <w:b/>
          <w:i/>
          <w:sz w:val="24"/>
          <w:szCs w:val="24"/>
        </w:rPr>
      </w:pPr>
      <w:r w:rsidRPr="00841534">
        <w:rPr>
          <w:rFonts w:ascii="Times New Roman" w:eastAsia="Calibri" w:hAnsi="Times New Roman" w:cs="Times New Roman"/>
          <w:b/>
          <w:i/>
          <w:sz w:val="24"/>
          <w:szCs w:val="24"/>
        </w:rPr>
        <w:t>Definiranje prioritetnih razvojnih ciljeva</w:t>
      </w:r>
    </w:p>
    <w:p w:rsidR="007354F8" w:rsidRPr="00A722F0" w:rsidRDefault="007354F8" w:rsidP="00A722F0">
      <w:pPr>
        <w:spacing w:after="0" w:line="276" w:lineRule="auto"/>
        <w:jc w:val="both"/>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9288"/>
      </w:tblGrid>
      <w:tr w:rsidR="007354F8" w:rsidRPr="00A722F0" w:rsidTr="00841534">
        <w:trPr>
          <w:trHeight w:val="737"/>
        </w:trPr>
        <w:tc>
          <w:tcPr>
            <w:tcW w:w="9288"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rPr>
            </w:pPr>
            <w:r w:rsidRPr="00A722F0">
              <w:rPr>
                <w:rFonts w:ascii="Times New Roman" w:eastAsia="Calibri" w:hAnsi="Times New Roman" w:cs="Times New Roman"/>
                <w:b/>
              </w:rPr>
              <w:t>NA TEMELJU PRETHODNE ANALIZE NABROJITE PRIORITETNE RAZVOJNE CILJEVE VAŠE ŠKOLE!</w:t>
            </w:r>
          </w:p>
        </w:tc>
      </w:tr>
      <w:tr w:rsidR="007354F8" w:rsidRPr="00A722F0" w:rsidTr="00841534">
        <w:trPr>
          <w:trHeight w:val="1052"/>
        </w:trPr>
        <w:tc>
          <w:tcPr>
            <w:tcW w:w="9288" w:type="dxa"/>
            <w:vAlign w:val="center"/>
          </w:tcPr>
          <w:p w:rsidR="007354F8" w:rsidRPr="00A722F0" w:rsidRDefault="004A7166"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Obnoviti i urediti vanjski prostor škole</w:t>
            </w:r>
            <w:r w:rsidR="00FE0A87">
              <w:rPr>
                <w:rFonts w:ascii="Times New Roman" w:eastAsia="Calibri" w:hAnsi="Times New Roman" w:cs="Times New Roman"/>
              </w:rPr>
              <w:t>.</w:t>
            </w:r>
          </w:p>
          <w:p w:rsidR="004A7166" w:rsidRPr="00A722F0" w:rsidRDefault="004A7166"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Postaviti semafor na pješačkom prijelazu za bolju sigurnost djece</w:t>
            </w:r>
            <w:r w:rsidR="00FE0A87">
              <w:rPr>
                <w:rFonts w:ascii="Times New Roman" w:eastAsia="Calibri" w:hAnsi="Times New Roman" w:cs="Times New Roman"/>
              </w:rPr>
              <w:t>.</w:t>
            </w:r>
          </w:p>
          <w:p w:rsidR="004A7166" w:rsidRPr="00A722F0" w:rsidRDefault="004A7166"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Opremiti toalete</w:t>
            </w:r>
            <w:r w:rsidR="00FE0A87">
              <w:rPr>
                <w:rFonts w:ascii="Times New Roman" w:eastAsia="Calibri" w:hAnsi="Times New Roman" w:cs="Times New Roman"/>
              </w:rPr>
              <w:t>.</w:t>
            </w:r>
          </w:p>
        </w:tc>
      </w:tr>
    </w:tbl>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color w:val="FF0000"/>
          <w:sz w:val="24"/>
          <w:szCs w:val="24"/>
          <w:lang w:eastAsia="en-GB"/>
        </w:rPr>
        <w:tab/>
      </w:r>
      <w:r w:rsidR="00406630" w:rsidRPr="00A722F0">
        <w:rPr>
          <w:rFonts w:ascii="Times New Roman" w:eastAsia="Times New Roman" w:hAnsi="Times New Roman" w:cs="Times New Roman"/>
          <w:sz w:val="24"/>
          <w:szCs w:val="24"/>
          <w:lang w:eastAsia="en-GB"/>
        </w:rPr>
        <w:t xml:space="preserve">Roditelji su se u Swot analizi osvrnuli na brojne prednosti, ali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nedostatke škole. Osobito veliko zadovoljstvo roditelji pokazuju za izmjene uvedene u školsku kuhinju, oko koje smo se ove školske godine izrazito trudili. Ujedno su zadovoljni jednosmjenskim radom škole, novom informatičkom opremom, mogućnošću korištenja školske dvorane, novim namještajem, postavljenim pametnim pločama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radom školske k</w:t>
      </w:r>
      <w:r w:rsidR="00534CB8">
        <w:rPr>
          <w:rFonts w:ascii="Times New Roman" w:eastAsia="Times New Roman" w:hAnsi="Times New Roman" w:cs="Times New Roman"/>
          <w:sz w:val="24"/>
          <w:szCs w:val="24"/>
          <w:lang w:eastAsia="en-GB"/>
        </w:rPr>
        <w:t>njižnice. Ono što roditelji isti</w:t>
      </w:r>
      <w:r w:rsidR="00406630" w:rsidRPr="00A722F0">
        <w:rPr>
          <w:rFonts w:ascii="Times New Roman" w:eastAsia="Times New Roman" w:hAnsi="Times New Roman" w:cs="Times New Roman"/>
          <w:sz w:val="24"/>
          <w:szCs w:val="24"/>
          <w:lang w:eastAsia="en-GB"/>
        </w:rPr>
        <w:t>ču kao nedostatak je nedostatak higijenskih uvjeta u toaletima na što ćemo obratiti pozornost sljedeće školske godine, dotrajale sprave za školsku dvoranu,</w:t>
      </w:r>
      <w:r w:rsidR="00085C2F">
        <w:rPr>
          <w:rFonts w:ascii="Times New Roman" w:eastAsia="Times New Roman" w:hAnsi="Times New Roman" w:cs="Times New Roman"/>
          <w:sz w:val="24"/>
          <w:szCs w:val="24"/>
          <w:lang w:eastAsia="en-GB"/>
        </w:rPr>
        <w:t xml:space="preserve"> </w:t>
      </w:r>
      <w:r w:rsidR="00FE0A87">
        <w:rPr>
          <w:rFonts w:ascii="Times New Roman" w:eastAsia="Times New Roman" w:hAnsi="Times New Roman" w:cs="Times New Roman"/>
          <w:sz w:val="24"/>
          <w:szCs w:val="24"/>
          <w:lang w:eastAsia="en-GB"/>
        </w:rPr>
        <w:t>nedostatak</w:t>
      </w:r>
      <w:r w:rsidR="00406630" w:rsidRPr="00A722F0">
        <w:rPr>
          <w:rFonts w:ascii="Times New Roman" w:eastAsia="Times New Roman" w:hAnsi="Times New Roman" w:cs="Times New Roman"/>
          <w:sz w:val="24"/>
          <w:szCs w:val="24"/>
          <w:lang w:eastAsia="en-GB"/>
        </w:rPr>
        <w:t xml:space="preserve"> ormarića </w:t>
      </w:r>
      <w:r w:rsidR="00FE0A87">
        <w:rPr>
          <w:rFonts w:ascii="Times New Roman" w:eastAsia="Times New Roman" w:hAnsi="Times New Roman" w:cs="Times New Roman"/>
          <w:sz w:val="24"/>
          <w:szCs w:val="24"/>
          <w:lang w:eastAsia="en-GB"/>
        </w:rPr>
        <w:t>za obuću učenika te nemogućnost</w:t>
      </w:r>
      <w:r w:rsidR="00406630" w:rsidRPr="00A722F0">
        <w:rPr>
          <w:rFonts w:ascii="Times New Roman" w:eastAsia="Times New Roman" w:hAnsi="Times New Roman" w:cs="Times New Roman"/>
          <w:sz w:val="24"/>
          <w:szCs w:val="24"/>
          <w:lang w:eastAsia="en-GB"/>
        </w:rPr>
        <w:t xml:space="preserve"> izlaska učenika u školsko dvorište za vrijeme velikog odmora. Ovu molbu roditelja ne možemo ostvariti s obzirom na t</w:t>
      </w:r>
      <w:r w:rsidR="00FE0A87">
        <w:rPr>
          <w:rFonts w:ascii="Times New Roman" w:eastAsia="Times New Roman" w:hAnsi="Times New Roman" w:cs="Times New Roman"/>
          <w:sz w:val="24"/>
          <w:szCs w:val="24"/>
          <w:lang w:eastAsia="en-GB"/>
        </w:rPr>
        <w:t>ežinu</w:t>
      </w:r>
      <w:r w:rsidR="00406630" w:rsidRPr="00A722F0">
        <w:rPr>
          <w:rFonts w:ascii="Times New Roman" w:eastAsia="Times New Roman" w:hAnsi="Times New Roman" w:cs="Times New Roman"/>
          <w:sz w:val="24"/>
          <w:szCs w:val="24"/>
          <w:lang w:eastAsia="en-GB"/>
        </w:rPr>
        <w:t xml:space="preserve"> kontrole ponašanja učenika za vrijeme školskog odmora. Učenicima je omogućen izlazak na školsko igralište tijekom nastave tjelesne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zdravstvene kulture te korištenje učionice u prirodi. Vezano uz obnovu školske opreme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sportskih sprava, nastojat ćemo tražiti nove kada naša financijska sredstva budu dostatna za obnovu. Ono što smo temeljem vlastitih financijskih sredstava ove godine ostvarili su </w:t>
      </w:r>
      <w:r w:rsidR="00FE0A87">
        <w:rPr>
          <w:rFonts w:ascii="Times New Roman" w:eastAsia="Times New Roman" w:hAnsi="Times New Roman" w:cs="Times New Roman"/>
          <w:sz w:val="24"/>
          <w:szCs w:val="24"/>
          <w:lang w:eastAsia="en-GB"/>
        </w:rPr>
        <w:t>nove mreže na golovima na malo</w:t>
      </w:r>
      <w:r w:rsidR="00406630" w:rsidRPr="00A722F0">
        <w:rPr>
          <w:rFonts w:ascii="Times New Roman" w:eastAsia="Times New Roman" w:hAnsi="Times New Roman" w:cs="Times New Roman"/>
          <w:sz w:val="24"/>
          <w:szCs w:val="24"/>
          <w:lang w:eastAsia="en-GB"/>
        </w:rPr>
        <w:t xml:space="preserve">nogometnom igralištu s umjetnom travom. Roditelji kao nedostatak ujedno naglašavaju ograničen broj naslova u školskoj knjižnici, no smatramo da smo obnovom knjižnog fonda školske knjižnice temeljem donacija Ministarstva znanosti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obrazovanja zadovoljili ovaj cilj. Kao nedostatak je prepoznata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potreba uređenja vanjskog prostora škole </w:t>
      </w:r>
      <w:r w:rsidR="00085C2F">
        <w:rPr>
          <w:rFonts w:ascii="Times New Roman" w:eastAsia="Times New Roman" w:hAnsi="Times New Roman" w:cs="Times New Roman"/>
          <w:sz w:val="24"/>
          <w:szCs w:val="24"/>
          <w:lang w:eastAsia="en-GB"/>
        </w:rPr>
        <w:t>i</w:t>
      </w:r>
      <w:r w:rsidR="00406630" w:rsidRPr="00A722F0">
        <w:rPr>
          <w:rFonts w:ascii="Times New Roman" w:eastAsia="Times New Roman" w:hAnsi="Times New Roman" w:cs="Times New Roman"/>
          <w:sz w:val="24"/>
          <w:szCs w:val="24"/>
          <w:lang w:eastAsia="en-GB"/>
        </w:rPr>
        <w:t xml:space="preserve"> blizina autobusne stanice pješačkom prijelazu ispred škole. Inicijativa za pomicanje autobusne stanice nekoliko metara od pješačkog prijelaza je već pokrenuta od strane Općine Nijemci</w:t>
      </w:r>
      <w:r w:rsidR="00534CB8">
        <w:rPr>
          <w:rFonts w:ascii="Times New Roman" w:eastAsia="Times New Roman" w:hAnsi="Times New Roman" w:cs="Times New Roman"/>
          <w:sz w:val="24"/>
          <w:szCs w:val="24"/>
          <w:lang w:eastAsia="en-GB"/>
        </w:rPr>
        <w:t xml:space="preserve"> te očekujemo da će se ovaj zah</w:t>
      </w:r>
      <w:r w:rsidR="00406630" w:rsidRPr="00A722F0">
        <w:rPr>
          <w:rFonts w:ascii="Times New Roman" w:eastAsia="Times New Roman" w:hAnsi="Times New Roman" w:cs="Times New Roman"/>
          <w:sz w:val="24"/>
          <w:szCs w:val="24"/>
          <w:lang w:eastAsia="en-GB"/>
        </w:rPr>
        <w:t>t</w:t>
      </w:r>
      <w:r w:rsidR="00534CB8">
        <w:rPr>
          <w:rFonts w:ascii="Times New Roman" w:eastAsia="Times New Roman" w:hAnsi="Times New Roman" w:cs="Times New Roman"/>
          <w:sz w:val="24"/>
          <w:szCs w:val="24"/>
          <w:lang w:eastAsia="en-GB"/>
        </w:rPr>
        <w:t>j</w:t>
      </w:r>
      <w:r w:rsidR="00406630" w:rsidRPr="00A722F0">
        <w:rPr>
          <w:rFonts w:ascii="Times New Roman" w:eastAsia="Times New Roman" w:hAnsi="Times New Roman" w:cs="Times New Roman"/>
          <w:sz w:val="24"/>
          <w:szCs w:val="24"/>
          <w:lang w:eastAsia="en-GB"/>
        </w:rPr>
        <w:t>ev realizirati do sljedeće školske godine.</w:t>
      </w:r>
    </w:p>
    <w:p w:rsidR="00406630" w:rsidRPr="00A722F0" w:rsidRDefault="00406630" w:rsidP="00A722F0">
      <w:pPr>
        <w:spacing w:after="0" w:line="276" w:lineRule="auto"/>
        <w:ind w:right="-56"/>
        <w:jc w:val="both"/>
        <w:rPr>
          <w:rFonts w:ascii="Times New Roman" w:eastAsia="Times New Roman" w:hAnsi="Times New Roman" w:cs="Times New Roman"/>
          <w:color w:val="FF0000"/>
          <w:sz w:val="24"/>
          <w:szCs w:val="24"/>
          <w:lang w:eastAsia="en-GB"/>
        </w:rPr>
      </w:pPr>
    </w:p>
    <w:p w:rsidR="00FE0A87" w:rsidRDefault="00FE0A87" w:rsidP="00A722F0">
      <w:pPr>
        <w:spacing w:after="0" w:line="276" w:lineRule="auto"/>
        <w:ind w:right="-56"/>
        <w:jc w:val="both"/>
        <w:rPr>
          <w:rFonts w:ascii="Times New Roman" w:eastAsia="Times New Roman" w:hAnsi="Times New Roman" w:cs="Times New Roman"/>
          <w:b/>
          <w:sz w:val="24"/>
          <w:szCs w:val="24"/>
          <w:lang w:eastAsia="en-GB"/>
        </w:rPr>
      </w:pPr>
    </w:p>
    <w:p w:rsidR="00FE0A87" w:rsidRDefault="00FE0A87" w:rsidP="00A722F0">
      <w:pPr>
        <w:spacing w:after="0" w:line="276" w:lineRule="auto"/>
        <w:ind w:right="-56"/>
        <w:jc w:val="both"/>
        <w:rPr>
          <w:rFonts w:ascii="Times New Roman" w:eastAsia="Times New Roman" w:hAnsi="Times New Roman" w:cs="Times New Roman"/>
          <w:b/>
          <w:sz w:val="24"/>
          <w:szCs w:val="24"/>
          <w:lang w:eastAsia="en-GB"/>
        </w:rPr>
      </w:pPr>
    </w:p>
    <w:p w:rsidR="00FE0A87" w:rsidRDefault="00FE0A87" w:rsidP="00A722F0">
      <w:pPr>
        <w:spacing w:after="0" w:line="276" w:lineRule="auto"/>
        <w:ind w:right="-56"/>
        <w:jc w:val="both"/>
        <w:rPr>
          <w:rFonts w:ascii="Times New Roman" w:eastAsia="Times New Roman" w:hAnsi="Times New Roman" w:cs="Times New Roman"/>
          <w:b/>
          <w:sz w:val="24"/>
          <w:szCs w:val="24"/>
          <w:lang w:eastAsia="en-GB"/>
        </w:rPr>
      </w:pPr>
    </w:p>
    <w:p w:rsidR="00064ED2" w:rsidRDefault="00064ED2" w:rsidP="00A722F0">
      <w:pPr>
        <w:spacing w:after="0" w:line="276" w:lineRule="auto"/>
        <w:ind w:right="-56"/>
        <w:jc w:val="both"/>
        <w:rPr>
          <w:rFonts w:ascii="Times New Roman" w:eastAsia="Times New Roman" w:hAnsi="Times New Roman" w:cs="Times New Roman"/>
          <w:b/>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lastRenderedPageBreak/>
        <w:t>UČITELJI</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p>
    <w:tbl>
      <w:tblPr>
        <w:tblStyle w:val="Reetkatablice"/>
        <w:tblW w:w="0" w:type="auto"/>
        <w:tblLook w:val="04A0" w:firstRow="1" w:lastRow="0" w:firstColumn="1" w:lastColumn="0" w:noHBand="0" w:noVBand="1"/>
      </w:tblPr>
      <w:tblGrid>
        <w:gridCol w:w="4644"/>
        <w:gridCol w:w="4644"/>
      </w:tblGrid>
      <w:tr w:rsidR="007354F8" w:rsidRPr="00A722F0" w:rsidTr="00841534">
        <w:trPr>
          <w:trHeight w:val="485"/>
        </w:trPr>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PREDNOSTI</w:t>
            </w:r>
          </w:p>
        </w:tc>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NEDOSTACI/SLABOSTI</w:t>
            </w:r>
          </w:p>
        </w:tc>
      </w:tr>
      <w:tr w:rsidR="007354F8" w:rsidRPr="00A722F0" w:rsidTr="00085C2F">
        <w:trPr>
          <w:trHeight w:val="4490"/>
        </w:trPr>
        <w:tc>
          <w:tcPr>
            <w:tcW w:w="4644" w:type="dxa"/>
            <w:vAlign w:val="center"/>
          </w:tcPr>
          <w:p w:rsidR="007354F8" w:rsidRPr="00A722F0" w:rsidRDefault="007354F8"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rad u jednoj smjeni</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promjene u školskoj kuhinji</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opremljenost učionica (pametne ploče, projektori, internetski pristup, računala)</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sportska dvorana i školsko igralište</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stručno zastupljeno nastavno osoblje</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kabinetska nastava</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manji broj učenika u razredima – mogućnost individualnog pristupa</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ugodna radna okolina i kolegijalni odnosi</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sz w:val="24"/>
                <w:szCs w:val="24"/>
              </w:rPr>
            </w:pPr>
            <w:r w:rsidRPr="00A722F0">
              <w:rPr>
                <w:rFonts w:ascii="Times New Roman" w:eastAsia="Calibri" w:hAnsi="Times New Roman" w:cs="Times New Roman"/>
              </w:rPr>
              <w:t>stručna služba</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color w:val="FF0000"/>
                <w:sz w:val="24"/>
                <w:szCs w:val="24"/>
              </w:rPr>
            </w:pPr>
            <w:r w:rsidRPr="00A722F0">
              <w:rPr>
                <w:rFonts w:ascii="Times New Roman" w:eastAsia="Calibri" w:hAnsi="Times New Roman" w:cs="Times New Roman"/>
              </w:rPr>
              <w:t>dobra suradnja s lokalnom zajednicom</w:t>
            </w:r>
            <w:r w:rsidR="00FE0A87">
              <w:rPr>
                <w:rFonts w:ascii="Times New Roman" w:eastAsia="Calibri" w:hAnsi="Times New Roman" w:cs="Times New Roman"/>
              </w:rPr>
              <w:t>,</w:t>
            </w:r>
          </w:p>
          <w:p w:rsidR="007354F8" w:rsidRPr="00A722F0" w:rsidRDefault="00A16B2A" w:rsidP="00841534">
            <w:pPr>
              <w:numPr>
                <w:ilvl w:val="0"/>
                <w:numId w:val="2"/>
              </w:numPr>
              <w:spacing w:line="276" w:lineRule="auto"/>
              <w:contextualSpacing/>
              <w:rPr>
                <w:rFonts w:ascii="Times New Roman" w:eastAsia="Calibri" w:hAnsi="Times New Roman" w:cs="Times New Roman"/>
                <w:b/>
                <w:color w:val="FF0000"/>
                <w:sz w:val="24"/>
                <w:szCs w:val="24"/>
              </w:rPr>
            </w:pPr>
            <w:r w:rsidRPr="00A722F0">
              <w:rPr>
                <w:rFonts w:ascii="Times New Roman" w:eastAsia="Calibri" w:hAnsi="Times New Roman" w:cs="Times New Roman"/>
              </w:rPr>
              <w:t>redovito stručno usavršavanje</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b/>
                <w:color w:val="FF0000"/>
                <w:sz w:val="24"/>
                <w:szCs w:val="24"/>
              </w:rPr>
            </w:pPr>
            <w:r w:rsidRPr="00A722F0">
              <w:rPr>
                <w:rFonts w:ascii="Times New Roman" w:eastAsia="Calibri" w:hAnsi="Times New Roman" w:cs="Times New Roman"/>
              </w:rPr>
              <w:t>dobra organizacija rada</w:t>
            </w:r>
            <w:r w:rsidR="00FE0A87">
              <w:rPr>
                <w:rFonts w:ascii="Times New Roman" w:eastAsia="Calibri" w:hAnsi="Times New Roman" w:cs="Times New Roman"/>
              </w:rPr>
              <w:t>.</w:t>
            </w:r>
          </w:p>
        </w:tc>
        <w:tc>
          <w:tcPr>
            <w:tcW w:w="4644" w:type="dxa"/>
            <w:vAlign w:val="center"/>
          </w:tcPr>
          <w:p w:rsidR="007354F8" w:rsidRPr="00A722F0" w:rsidRDefault="00A16B2A"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slaba opremljenost školske dvorane (zastarjeli i neispravni rekviziti)</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nedostatak materijala za izradu nastavnog materijala (papiri i popratni materijali)/ispravnost fotokopirnih aparata</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neujednačeno opremljene učionice</w:t>
            </w:r>
            <w:r w:rsidR="00FE0A8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negativna percepcija od strane roditelja prema školi</w:t>
            </w:r>
            <w:r w:rsidR="003958E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gubitak učenika</w:t>
            </w:r>
            <w:r w:rsidR="003958E7">
              <w:rPr>
                <w:rFonts w:ascii="Times New Roman" w:eastAsia="Calibri" w:hAnsi="Times New Roman" w:cs="Times New Roman"/>
              </w:rPr>
              <w:t>,</w:t>
            </w:r>
          </w:p>
          <w:p w:rsidR="00A16B2A" w:rsidRPr="00A722F0" w:rsidRDefault="00A16B2A"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nepuno radno vrijeme stručnih suradnika</w:t>
            </w:r>
            <w:r w:rsidR="003958E7">
              <w:rPr>
                <w:rFonts w:ascii="Times New Roman" w:eastAsia="Calibri" w:hAnsi="Times New Roman" w:cs="Times New Roman"/>
              </w:rPr>
              <w:t>.</w:t>
            </w:r>
          </w:p>
          <w:p w:rsidR="007354F8" w:rsidRPr="00A722F0" w:rsidRDefault="007354F8" w:rsidP="00841534">
            <w:pPr>
              <w:spacing w:line="276" w:lineRule="auto"/>
              <w:contextualSpacing/>
              <w:rPr>
                <w:rFonts w:ascii="Times New Roman" w:eastAsia="Calibri" w:hAnsi="Times New Roman" w:cs="Times New Roman"/>
              </w:rPr>
            </w:pPr>
          </w:p>
          <w:p w:rsidR="007354F8" w:rsidRPr="00A722F0" w:rsidRDefault="007354F8" w:rsidP="00841534">
            <w:pPr>
              <w:spacing w:line="276" w:lineRule="auto"/>
              <w:contextualSpacing/>
              <w:rPr>
                <w:rFonts w:ascii="Times New Roman" w:eastAsia="Calibri" w:hAnsi="Times New Roman" w:cs="Times New Roman"/>
                <w:color w:val="FF0000"/>
              </w:rPr>
            </w:pPr>
          </w:p>
        </w:tc>
      </w:tr>
      <w:tr w:rsidR="007354F8" w:rsidRPr="00A722F0" w:rsidTr="00841534">
        <w:trPr>
          <w:trHeight w:val="485"/>
        </w:trPr>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MOGUĆNOSTI</w:t>
            </w:r>
          </w:p>
        </w:tc>
        <w:tc>
          <w:tcPr>
            <w:tcW w:w="4644"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sz w:val="24"/>
                <w:szCs w:val="24"/>
              </w:rPr>
            </w:pPr>
            <w:r w:rsidRPr="00A722F0">
              <w:rPr>
                <w:rFonts w:ascii="Times New Roman" w:eastAsia="Calibri" w:hAnsi="Times New Roman" w:cs="Times New Roman"/>
                <w:b/>
                <w:sz w:val="24"/>
                <w:szCs w:val="24"/>
              </w:rPr>
              <w:t>POTEŠKOĆE I OPASNOSTI</w:t>
            </w:r>
          </w:p>
        </w:tc>
      </w:tr>
      <w:tr w:rsidR="007354F8" w:rsidRPr="00A722F0" w:rsidTr="00621289">
        <w:trPr>
          <w:trHeight w:val="2600"/>
        </w:trPr>
        <w:tc>
          <w:tcPr>
            <w:tcW w:w="4644" w:type="dxa"/>
            <w:vAlign w:val="center"/>
          </w:tcPr>
          <w:p w:rsidR="00621289" w:rsidRDefault="00621289" w:rsidP="00621289">
            <w:pPr>
              <w:spacing w:line="276" w:lineRule="auto"/>
              <w:contextualSpacing/>
              <w:rPr>
                <w:rFonts w:ascii="Times New Roman" w:eastAsia="Calibri" w:hAnsi="Times New Roman" w:cs="Times New Roman"/>
              </w:rPr>
            </w:pPr>
          </w:p>
          <w:p w:rsidR="007354F8" w:rsidRPr="00A722F0" w:rsidRDefault="00E0453B"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 xml:space="preserve">više </w:t>
            </w:r>
            <w:proofErr w:type="spellStart"/>
            <w:r w:rsidRPr="00A722F0">
              <w:rPr>
                <w:rFonts w:ascii="Times New Roman" w:eastAsia="Calibri" w:hAnsi="Times New Roman" w:cs="Times New Roman"/>
              </w:rPr>
              <w:t>izvanučioničke</w:t>
            </w:r>
            <w:proofErr w:type="spellEnd"/>
            <w:r w:rsidRPr="00A722F0">
              <w:rPr>
                <w:rFonts w:ascii="Times New Roman" w:eastAsia="Calibri" w:hAnsi="Times New Roman" w:cs="Times New Roman"/>
              </w:rPr>
              <w:t xml:space="preserve"> nastave</w:t>
            </w:r>
            <w:r w:rsidR="003958E7">
              <w:rPr>
                <w:rFonts w:ascii="Times New Roman" w:eastAsia="Calibri" w:hAnsi="Times New Roman" w:cs="Times New Roman"/>
              </w:rPr>
              <w:t>,</w:t>
            </w:r>
          </w:p>
          <w:p w:rsidR="00E0453B" w:rsidRPr="00A722F0" w:rsidRDefault="00E0453B"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uređenje vanjskog prostora škole</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korištenje EU fondova koji će doprinijeti razvoju škole/prijava novih projekata</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jača suradnja s lokalnom zajednicom</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materijal za izradu nastavnih materijala</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veća suradnja sa stručnom službom škole</w:t>
            </w:r>
            <w:r w:rsidR="003958E7">
              <w:rPr>
                <w:rFonts w:ascii="Times New Roman" w:eastAsia="Calibri" w:hAnsi="Times New Roman" w:cs="Times New Roman"/>
              </w:rPr>
              <w:t>.</w:t>
            </w:r>
          </w:p>
          <w:p w:rsidR="007354F8" w:rsidRPr="00A722F0" w:rsidRDefault="007354F8" w:rsidP="00841534">
            <w:pPr>
              <w:spacing w:line="276" w:lineRule="auto"/>
              <w:contextualSpacing/>
              <w:rPr>
                <w:rFonts w:ascii="Times New Roman" w:eastAsia="Calibri" w:hAnsi="Times New Roman" w:cs="Times New Roman"/>
                <w:color w:val="FF0000"/>
              </w:rPr>
            </w:pPr>
          </w:p>
        </w:tc>
        <w:tc>
          <w:tcPr>
            <w:tcW w:w="4644" w:type="dxa"/>
            <w:vAlign w:val="center"/>
          </w:tcPr>
          <w:p w:rsidR="007354F8"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financijska situacija</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komunikacija s roditeljima</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stepenište</w:t>
            </w:r>
            <w:r w:rsidR="003958E7">
              <w:rPr>
                <w:rFonts w:ascii="Times New Roman" w:eastAsia="Calibri" w:hAnsi="Times New Roman" w:cs="Times New Roman"/>
              </w:rPr>
              <w:t>,</w:t>
            </w:r>
          </w:p>
          <w:p w:rsidR="00A87241" w:rsidRPr="00A722F0" w:rsidRDefault="00A87241" w:rsidP="00841534">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dotrajala stolarija</w:t>
            </w:r>
            <w:r w:rsidR="003958E7">
              <w:rPr>
                <w:rFonts w:ascii="Times New Roman" w:eastAsia="Calibri" w:hAnsi="Times New Roman" w:cs="Times New Roman"/>
              </w:rPr>
              <w:t>,</w:t>
            </w:r>
          </w:p>
          <w:p w:rsidR="007354F8" w:rsidRPr="003958E7" w:rsidRDefault="00A87241" w:rsidP="003958E7">
            <w:pPr>
              <w:numPr>
                <w:ilvl w:val="0"/>
                <w:numId w:val="2"/>
              </w:numPr>
              <w:spacing w:line="276" w:lineRule="auto"/>
              <w:contextualSpacing/>
              <w:rPr>
                <w:rFonts w:ascii="Times New Roman" w:eastAsia="Calibri" w:hAnsi="Times New Roman" w:cs="Times New Roman"/>
              </w:rPr>
            </w:pPr>
            <w:r w:rsidRPr="00A722F0">
              <w:rPr>
                <w:rFonts w:ascii="Times New Roman" w:eastAsia="Calibri" w:hAnsi="Times New Roman" w:cs="Times New Roman"/>
              </w:rPr>
              <w:t>blizina ceste</w:t>
            </w:r>
            <w:r w:rsidR="003958E7">
              <w:rPr>
                <w:rFonts w:ascii="Times New Roman" w:eastAsia="Calibri" w:hAnsi="Times New Roman" w:cs="Times New Roman"/>
              </w:rPr>
              <w:t>.</w:t>
            </w:r>
          </w:p>
        </w:tc>
      </w:tr>
    </w:tbl>
    <w:p w:rsidR="007354F8" w:rsidRPr="00A722F0" w:rsidRDefault="007354F8" w:rsidP="00A722F0">
      <w:pPr>
        <w:spacing w:after="0" w:line="276" w:lineRule="auto"/>
        <w:ind w:right="-56"/>
        <w:jc w:val="both"/>
        <w:rPr>
          <w:rFonts w:ascii="Times New Roman" w:eastAsia="Times New Roman" w:hAnsi="Times New Roman" w:cs="Times New Roman"/>
          <w:b/>
          <w:color w:val="FF0000"/>
          <w:sz w:val="24"/>
          <w:szCs w:val="24"/>
          <w:lang w:eastAsia="en-GB"/>
        </w:rPr>
      </w:pPr>
    </w:p>
    <w:p w:rsidR="00621289" w:rsidRDefault="00621289" w:rsidP="00A722F0">
      <w:pPr>
        <w:spacing w:after="0" w:line="276" w:lineRule="auto"/>
        <w:jc w:val="both"/>
        <w:rPr>
          <w:rFonts w:ascii="Times New Roman" w:eastAsia="Calibri" w:hAnsi="Times New Roman" w:cs="Times New Roman"/>
          <w:b/>
          <w:sz w:val="24"/>
          <w:szCs w:val="24"/>
        </w:rPr>
      </w:pPr>
    </w:p>
    <w:p w:rsidR="007354F8" w:rsidRPr="00621289" w:rsidRDefault="007354F8" w:rsidP="00A722F0">
      <w:pPr>
        <w:spacing w:after="0" w:line="276" w:lineRule="auto"/>
        <w:jc w:val="both"/>
        <w:rPr>
          <w:rFonts w:ascii="Times New Roman" w:eastAsia="Calibri" w:hAnsi="Times New Roman" w:cs="Times New Roman"/>
          <w:b/>
          <w:i/>
          <w:sz w:val="24"/>
          <w:szCs w:val="24"/>
        </w:rPr>
      </w:pPr>
      <w:r w:rsidRPr="00621289">
        <w:rPr>
          <w:rFonts w:ascii="Times New Roman" w:eastAsia="Calibri" w:hAnsi="Times New Roman" w:cs="Times New Roman"/>
          <w:b/>
          <w:i/>
          <w:sz w:val="24"/>
          <w:szCs w:val="24"/>
        </w:rPr>
        <w:t>Definiranje prioritetnih razvojnih ciljeva</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tbl>
      <w:tblPr>
        <w:tblStyle w:val="Reetkatablice"/>
        <w:tblW w:w="0" w:type="auto"/>
        <w:tblLook w:val="04A0" w:firstRow="1" w:lastRow="0" w:firstColumn="1" w:lastColumn="0" w:noHBand="0" w:noVBand="1"/>
      </w:tblPr>
      <w:tblGrid>
        <w:gridCol w:w="9288"/>
      </w:tblGrid>
      <w:tr w:rsidR="007354F8" w:rsidRPr="00A722F0" w:rsidTr="00621289">
        <w:trPr>
          <w:trHeight w:val="800"/>
        </w:trPr>
        <w:tc>
          <w:tcPr>
            <w:tcW w:w="9288" w:type="dxa"/>
            <w:shd w:val="clear" w:color="auto" w:fill="D9D9D9" w:themeFill="background1" w:themeFillShade="D9"/>
            <w:vAlign w:val="center"/>
          </w:tcPr>
          <w:p w:rsidR="007354F8" w:rsidRPr="00A722F0" w:rsidRDefault="007354F8" w:rsidP="00841534">
            <w:pPr>
              <w:spacing w:line="276" w:lineRule="auto"/>
              <w:jc w:val="center"/>
              <w:rPr>
                <w:rFonts w:ascii="Times New Roman" w:eastAsia="Calibri" w:hAnsi="Times New Roman" w:cs="Times New Roman"/>
                <w:b/>
              </w:rPr>
            </w:pPr>
            <w:r w:rsidRPr="00A722F0">
              <w:rPr>
                <w:rFonts w:ascii="Times New Roman" w:eastAsia="Calibri" w:hAnsi="Times New Roman" w:cs="Times New Roman"/>
                <w:b/>
              </w:rPr>
              <w:t>NA TEMELJU PRETHODNE ANALIZE NABROJITE PRIORITETNE RAZVOJNE CILJEVE VAŠE ŠKOLE!</w:t>
            </w:r>
          </w:p>
        </w:tc>
      </w:tr>
      <w:tr w:rsidR="007354F8" w:rsidRPr="00A722F0" w:rsidTr="00621289">
        <w:trPr>
          <w:trHeight w:val="2060"/>
        </w:trPr>
        <w:tc>
          <w:tcPr>
            <w:tcW w:w="9288" w:type="dxa"/>
            <w:vAlign w:val="center"/>
          </w:tcPr>
          <w:p w:rsidR="00621289" w:rsidRDefault="00A87241" w:rsidP="00621289">
            <w:pPr>
              <w:pStyle w:val="Odlomakpopisa"/>
              <w:numPr>
                <w:ilvl w:val="0"/>
                <w:numId w:val="8"/>
              </w:numPr>
              <w:spacing w:line="276" w:lineRule="auto"/>
              <w:rPr>
                <w:rFonts w:ascii="Times New Roman" w:eastAsia="Calibri" w:hAnsi="Times New Roman" w:cs="Times New Roman"/>
              </w:rPr>
            </w:pPr>
            <w:r w:rsidRPr="00621289">
              <w:rPr>
                <w:rFonts w:ascii="Times New Roman" w:eastAsia="Calibri" w:hAnsi="Times New Roman" w:cs="Times New Roman"/>
              </w:rPr>
              <w:t>Unaprijediti odnos učitelj</w:t>
            </w:r>
            <w:r w:rsidR="003958E7">
              <w:rPr>
                <w:rFonts w:ascii="Times New Roman" w:eastAsia="Calibri" w:hAnsi="Times New Roman" w:cs="Times New Roman"/>
              </w:rPr>
              <w:t xml:space="preserve"> – </w:t>
            </w:r>
            <w:r w:rsidRPr="00621289">
              <w:rPr>
                <w:rFonts w:ascii="Times New Roman" w:eastAsia="Calibri" w:hAnsi="Times New Roman" w:cs="Times New Roman"/>
              </w:rPr>
              <w:t>roditelj</w:t>
            </w:r>
            <w:r w:rsidR="00621289">
              <w:rPr>
                <w:rFonts w:ascii="Times New Roman" w:eastAsia="Calibri" w:hAnsi="Times New Roman" w:cs="Times New Roman"/>
              </w:rPr>
              <w:t>.</w:t>
            </w:r>
          </w:p>
          <w:p w:rsidR="00621289" w:rsidRDefault="00A87241" w:rsidP="00621289">
            <w:pPr>
              <w:pStyle w:val="Odlomakpopisa"/>
              <w:numPr>
                <w:ilvl w:val="0"/>
                <w:numId w:val="8"/>
              </w:numPr>
              <w:spacing w:line="276" w:lineRule="auto"/>
              <w:rPr>
                <w:rFonts w:ascii="Times New Roman" w:eastAsia="Calibri" w:hAnsi="Times New Roman" w:cs="Times New Roman"/>
              </w:rPr>
            </w:pPr>
            <w:r w:rsidRPr="00621289">
              <w:rPr>
                <w:rFonts w:ascii="Times New Roman" w:eastAsia="Calibri" w:hAnsi="Times New Roman" w:cs="Times New Roman"/>
              </w:rPr>
              <w:t>Izvanučionička nastava</w:t>
            </w:r>
            <w:r w:rsidR="00621289">
              <w:rPr>
                <w:rFonts w:ascii="Times New Roman" w:eastAsia="Calibri" w:hAnsi="Times New Roman" w:cs="Times New Roman"/>
              </w:rPr>
              <w:t>.</w:t>
            </w:r>
          </w:p>
          <w:p w:rsidR="00621289" w:rsidRDefault="00A87241" w:rsidP="00621289">
            <w:pPr>
              <w:pStyle w:val="Odlomakpopisa"/>
              <w:numPr>
                <w:ilvl w:val="0"/>
                <w:numId w:val="8"/>
              </w:numPr>
              <w:spacing w:line="276" w:lineRule="auto"/>
              <w:rPr>
                <w:rFonts w:ascii="Times New Roman" w:eastAsia="Calibri" w:hAnsi="Times New Roman" w:cs="Times New Roman"/>
              </w:rPr>
            </w:pPr>
            <w:r w:rsidRPr="00621289">
              <w:rPr>
                <w:rFonts w:ascii="Times New Roman" w:eastAsia="Calibri" w:hAnsi="Times New Roman" w:cs="Times New Roman"/>
              </w:rPr>
              <w:t>Nadopuna potrebnih materijala za nastavu</w:t>
            </w:r>
            <w:r w:rsidR="00621289">
              <w:rPr>
                <w:rFonts w:ascii="Times New Roman" w:eastAsia="Calibri" w:hAnsi="Times New Roman" w:cs="Times New Roman"/>
              </w:rPr>
              <w:t>.</w:t>
            </w:r>
          </w:p>
          <w:p w:rsidR="00621289" w:rsidRDefault="00A87241" w:rsidP="00621289">
            <w:pPr>
              <w:pStyle w:val="Odlomakpopisa"/>
              <w:numPr>
                <w:ilvl w:val="0"/>
                <w:numId w:val="8"/>
              </w:numPr>
              <w:spacing w:line="276" w:lineRule="auto"/>
              <w:rPr>
                <w:rFonts w:ascii="Times New Roman" w:eastAsia="Calibri" w:hAnsi="Times New Roman" w:cs="Times New Roman"/>
              </w:rPr>
            </w:pPr>
            <w:r w:rsidRPr="00621289">
              <w:rPr>
                <w:rFonts w:ascii="Times New Roman" w:eastAsia="Calibri" w:hAnsi="Times New Roman" w:cs="Times New Roman"/>
              </w:rPr>
              <w:t>Nastaviti opremanje škole pametnim pločama</w:t>
            </w:r>
            <w:r w:rsidR="00621289">
              <w:rPr>
                <w:rFonts w:ascii="Times New Roman" w:eastAsia="Calibri" w:hAnsi="Times New Roman" w:cs="Times New Roman"/>
              </w:rPr>
              <w:t>.</w:t>
            </w:r>
          </w:p>
          <w:p w:rsidR="00621289" w:rsidRDefault="00A87241" w:rsidP="00621289">
            <w:pPr>
              <w:pStyle w:val="Odlomakpopisa"/>
              <w:numPr>
                <w:ilvl w:val="0"/>
                <w:numId w:val="8"/>
              </w:numPr>
              <w:spacing w:line="276" w:lineRule="auto"/>
              <w:rPr>
                <w:rFonts w:ascii="Times New Roman" w:eastAsia="Calibri" w:hAnsi="Times New Roman" w:cs="Times New Roman"/>
              </w:rPr>
            </w:pPr>
            <w:r w:rsidRPr="00621289">
              <w:rPr>
                <w:rFonts w:ascii="Times New Roman" w:eastAsia="Calibri" w:hAnsi="Times New Roman" w:cs="Times New Roman"/>
              </w:rPr>
              <w:t>Poticanje odgovornog i pristojnog ponašanja učenika prema drugim učenicima</w:t>
            </w:r>
            <w:r w:rsidR="00621289">
              <w:rPr>
                <w:rFonts w:ascii="Times New Roman" w:eastAsia="Calibri" w:hAnsi="Times New Roman" w:cs="Times New Roman"/>
              </w:rPr>
              <w:t>.</w:t>
            </w:r>
          </w:p>
          <w:p w:rsidR="007354F8" w:rsidRPr="00621289" w:rsidRDefault="00A87241" w:rsidP="00621289">
            <w:pPr>
              <w:pStyle w:val="Odlomakpopisa"/>
              <w:numPr>
                <w:ilvl w:val="0"/>
                <w:numId w:val="8"/>
              </w:numPr>
              <w:spacing w:line="276" w:lineRule="auto"/>
              <w:rPr>
                <w:rFonts w:ascii="Times New Roman" w:eastAsia="Calibri" w:hAnsi="Times New Roman" w:cs="Times New Roman"/>
              </w:rPr>
            </w:pPr>
            <w:r w:rsidRPr="00621289">
              <w:rPr>
                <w:rFonts w:ascii="Times New Roman" w:eastAsia="Calibri" w:hAnsi="Times New Roman" w:cs="Times New Roman"/>
              </w:rPr>
              <w:t>Uređenje vanjskog prostora škole</w:t>
            </w:r>
            <w:r w:rsidR="00621289">
              <w:rPr>
                <w:rFonts w:ascii="Times New Roman" w:eastAsia="Calibri" w:hAnsi="Times New Roman" w:cs="Times New Roman"/>
              </w:rPr>
              <w:t>.</w:t>
            </w:r>
          </w:p>
        </w:tc>
      </w:tr>
    </w:tbl>
    <w:p w:rsidR="007354F8"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621289" w:rsidRPr="00A722F0" w:rsidRDefault="00621289"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color w:val="FF0000"/>
          <w:sz w:val="24"/>
          <w:szCs w:val="24"/>
          <w:lang w:eastAsia="en-GB"/>
        </w:rPr>
        <w:lastRenderedPageBreak/>
        <w:tab/>
      </w:r>
      <w:r w:rsidR="00E50BD7" w:rsidRPr="00A722F0">
        <w:rPr>
          <w:rFonts w:ascii="Times New Roman" w:eastAsia="Times New Roman" w:hAnsi="Times New Roman" w:cs="Times New Roman"/>
          <w:sz w:val="24"/>
          <w:szCs w:val="24"/>
          <w:lang w:eastAsia="en-GB"/>
        </w:rPr>
        <w:t>Uči</w:t>
      </w:r>
      <w:r w:rsidR="003958E7">
        <w:rPr>
          <w:rFonts w:ascii="Times New Roman" w:eastAsia="Times New Roman" w:hAnsi="Times New Roman" w:cs="Times New Roman"/>
          <w:sz w:val="24"/>
          <w:szCs w:val="24"/>
          <w:lang w:eastAsia="en-GB"/>
        </w:rPr>
        <w:t>telji su se usmjerili na brojn</w:t>
      </w:r>
      <w:r w:rsidR="00E50BD7" w:rsidRPr="00A722F0">
        <w:rPr>
          <w:rFonts w:ascii="Times New Roman" w:eastAsia="Times New Roman" w:hAnsi="Times New Roman" w:cs="Times New Roman"/>
          <w:sz w:val="24"/>
          <w:szCs w:val="24"/>
          <w:lang w:eastAsia="en-GB"/>
        </w:rPr>
        <w:t xml:space="preserve">e prednosti škole, uz određene nedostatke. Na temelju zapisa Swot analize, učitelji kao prednost škole naglašavaju jednosmjenski rad, poboljšanje školskog jelovnika, opremljenost učionica računalnom opremom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pametnim pločama, mogućnost korištenja školske dvorane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vanjskog sportskog igrališta, stručno zastupljeno nastavno osoblje, kabinetska nastava, dobri međuljudski odnosi u školi, dobra suradnja s lokalnom zajednicom te velik izbor izvannastavnih aktivnosti. Ono što ističu kao nedostatak se odnosi na potrebu obnove opreme za tjelesnu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zdravstvenu kulturu, nabavu materijala za nastavu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neisprav</w:t>
      </w:r>
      <w:r w:rsidR="003958E7">
        <w:rPr>
          <w:rFonts w:ascii="Times New Roman" w:eastAsia="Times New Roman" w:hAnsi="Times New Roman" w:cs="Times New Roman"/>
          <w:sz w:val="24"/>
          <w:szCs w:val="24"/>
          <w:lang w:eastAsia="en-GB"/>
        </w:rPr>
        <w:t>nost fotokopirnog stroja, obnovu</w:t>
      </w:r>
      <w:r w:rsidR="00E50BD7" w:rsidRPr="00A722F0">
        <w:rPr>
          <w:rFonts w:ascii="Times New Roman" w:eastAsia="Times New Roman" w:hAnsi="Times New Roman" w:cs="Times New Roman"/>
          <w:sz w:val="24"/>
          <w:szCs w:val="24"/>
          <w:lang w:eastAsia="en-GB"/>
        </w:rPr>
        <w:t xml:space="preserve"> učionice u prirodi, neujednačeno opremljene učionice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potrebu poboljšanja percepcije škole od strane roditelja. Obnova opreme za tjelesnu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zdravstvenu kulturu ovisi o financijskim sredstvima škole te ćemo navedeno imati u vidu kad financijska sredstva za ostvarivanje ovoga cilja budu dostatna. Isto se odnosi na želju za obnovom učionice u prirodi. Ono što smo ove školske godine uspjeli ostvariti je nabava novog pisača, optičkog čitača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fotokopirnog uređaja temeljem vlastitih financijskih sredstava. Tim za kvalitetu smatra da bi se sljedeće školske godine trebalo obratiti pozornost na unapređivanje odnosa roditelja </w:t>
      </w:r>
      <w:r w:rsidR="00085C2F">
        <w:rPr>
          <w:rFonts w:ascii="Times New Roman" w:eastAsia="Times New Roman" w:hAnsi="Times New Roman" w:cs="Times New Roman"/>
          <w:sz w:val="24"/>
          <w:szCs w:val="24"/>
          <w:lang w:eastAsia="en-GB"/>
        </w:rPr>
        <w:t>i</w:t>
      </w:r>
      <w:r w:rsidR="00E50BD7" w:rsidRPr="00A722F0">
        <w:rPr>
          <w:rFonts w:ascii="Times New Roman" w:eastAsia="Times New Roman" w:hAnsi="Times New Roman" w:cs="Times New Roman"/>
          <w:sz w:val="24"/>
          <w:szCs w:val="24"/>
          <w:lang w:eastAsia="en-GB"/>
        </w:rPr>
        <w:t xml:space="preserve"> škole te međusobne komunikacije, što ćemo uvrstiti u Školski razvojni plan za školsku godinu 2018./2019. Kao novi razvojni cilj.</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ab/>
        <w:t>Na temelju Swot analiza Tim za kvalitetu napravio je Kreda analizu.</w:t>
      </w:r>
    </w:p>
    <w:p w:rsidR="00621289" w:rsidRDefault="00621289" w:rsidP="003958E7">
      <w:pPr>
        <w:spacing w:after="0" w:line="276" w:lineRule="auto"/>
        <w:rPr>
          <w:rFonts w:ascii="Times New Roman" w:eastAsia="Times New Roman" w:hAnsi="Times New Roman" w:cs="Times New Roman"/>
          <w:b/>
          <w:sz w:val="32"/>
          <w:szCs w:val="32"/>
          <w:lang w:eastAsia="en-GB"/>
        </w:rPr>
      </w:pPr>
    </w:p>
    <w:p w:rsidR="00621289" w:rsidRDefault="00621289" w:rsidP="00A722F0">
      <w:pPr>
        <w:spacing w:after="0" w:line="276" w:lineRule="auto"/>
        <w:jc w:val="center"/>
        <w:rPr>
          <w:rFonts w:ascii="Times New Roman" w:eastAsia="Times New Roman" w:hAnsi="Times New Roman" w:cs="Times New Roman"/>
          <w:b/>
          <w:sz w:val="32"/>
          <w:szCs w:val="32"/>
          <w:lang w:eastAsia="en-GB"/>
        </w:rPr>
      </w:pPr>
    </w:p>
    <w:p w:rsidR="007354F8" w:rsidRPr="00A722F0" w:rsidRDefault="007354F8" w:rsidP="00A722F0">
      <w:pPr>
        <w:spacing w:after="0" w:line="276" w:lineRule="auto"/>
        <w:jc w:val="center"/>
        <w:rPr>
          <w:rFonts w:ascii="Times New Roman" w:eastAsia="Times New Roman" w:hAnsi="Times New Roman" w:cs="Times New Roman"/>
          <w:b/>
          <w:sz w:val="28"/>
          <w:szCs w:val="28"/>
          <w:lang w:eastAsia="en-GB"/>
        </w:rPr>
      </w:pPr>
      <w:r w:rsidRPr="00A722F0">
        <w:rPr>
          <w:rFonts w:ascii="Times New Roman" w:eastAsia="Times New Roman" w:hAnsi="Times New Roman" w:cs="Times New Roman"/>
          <w:b/>
          <w:sz w:val="32"/>
          <w:szCs w:val="32"/>
          <w:lang w:eastAsia="en-GB"/>
        </w:rPr>
        <w:t xml:space="preserve">KREDA analiza - </w:t>
      </w:r>
      <w:r w:rsidRPr="00A722F0">
        <w:rPr>
          <w:rFonts w:ascii="Times New Roman" w:eastAsia="Times New Roman" w:hAnsi="Times New Roman" w:cs="Times New Roman"/>
          <w:b/>
          <w:sz w:val="28"/>
          <w:szCs w:val="28"/>
          <w:lang w:eastAsia="en-GB"/>
        </w:rPr>
        <w:t>ODREĐIVANJE PRIORITETNIH PODRUČJA RADA ŠKOLE</w:t>
      </w:r>
    </w:p>
    <w:p w:rsidR="007354F8" w:rsidRPr="00A722F0" w:rsidRDefault="007354F8" w:rsidP="00A722F0">
      <w:pPr>
        <w:spacing w:after="0" w:line="276" w:lineRule="auto"/>
        <w:jc w:val="center"/>
        <w:rPr>
          <w:rFonts w:ascii="Times New Roman" w:eastAsia="Times New Roman" w:hAnsi="Times New Roman" w:cs="Times New Roman"/>
          <w:b/>
          <w:color w:val="FF0000"/>
          <w:sz w:val="32"/>
          <w:szCs w:val="32"/>
          <w:lang w:eastAsia="en-GB"/>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53"/>
        <w:gridCol w:w="1366"/>
        <w:gridCol w:w="1364"/>
        <w:gridCol w:w="680"/>
        <w:gridCol w:w="678"/>
        <w:gridCol w:w="1372"/>
        <w:gridCol w:w="1370"/>
        <w:gridCol w:w="1453"/>
      </w:tblGrid>
      <w:tr w:rsidR="007354F8" w:rsidRPr="00A722F0" w:rsidTr="007354F8">
        <w:trPr>
          <w:trHeight w:val="397"/>
        </w:trPr>
        <w:tc>
          <w:tcPr>
            <w:tcW w:w="10420" w:type="dxa"/>
            <w:gridSpan w:val="8"/>
            <w:shd w:val="clear" w:color="auto" w:fill="C0C0C0"/>
            <w:vAlign w:val="center"/>
          </w:tcPr>
          <w:p w:rsidR="007354F8" w:rsidRPr="00A722F0" w:rsidRDefault="007354F8" w:rsidP="00A722F0">
            <w:pPr>
              <w:spacing w:after="0" w:line="276" w:lineRule="auto"/>
              <w:jc w:val="center"/>
              <w:rPr>
                <w:rFonts w:ascii="Times New Roman" w:eastAsia="Times New Roman" w:hAnsi="Times New Roman" w:cs="Times New Roman"/>
                <w:noProof/>
                <w:sz w:val="24"/>
                <w:szCs w:val="24"/>
                <w:lang w:eastAsia="en-GB"/>
              </w:rPr>
            </w:pPr>
            <w:r w:rsidRPr="00A722F0">
              <w:rPr>
                <w:rFonts w:ascii="Times New Roman" w:eastAsia="Times New Roman" w:hAnsi="Times New Roman" w:cs="Times New Roman"/>
                <w:b/>
                <w:sz w:val="24"/>
                <w:szCs w:val="24"/>
                <w:lang w:eastAsia="en-GB"/>
              </w:rPr>
              <w:t>KREDA analiza</w:t>
            </w:r>
          </w:p>
        </w:tc>
      </w:tr>
      <w:tr w:rsidR="007354F8" w:rsidRPr="00A722F0" w:rsidTr="00621289">
        <w:trPr>
          <w:trHeight w:hRule="exact" w:val="3993"/>
        </w:trPr>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rPr>
                <w:rFonts w:ascii="Times New Roman" w:eastAsia="Times New Roman" w:hAnsi="Times New Roman" w:cs="Times New Roman"/>
                <w:noProof/>
                <w:sz w:val="24"/>
                <w:szCs w:val="24"/>
                <w:lang w:eastAsia="en-GB"/>
              </w:rPr>
            </w:pPr>
            <w:r w:rsidRPr="00A722F0">
              <w:rPr>
                <w:rFonts w:ascii="Times New Roman" w:eastAsia="Times New Roman" w:hAnsi="Times New Roman" w:cs="Times New Roman"/>
                <w:b/>
                <w:sz w:val="24"/>
                <w:szCs w:val="24"/>
                <w:lang w:eastAsia="en-GB"/>
              </w:rPr>
              <w:t>1.</w:t>
            </w:r>
            <w:r w:rsidRPr="00A722F0">
              <w:rPr>
                <w:rFonts w:ascii="Times New Roman" w:eastAsia="Times New Roman" w:hAnsi="Times New Roman" w:cs="Times New Roman"/>
                <w:noProof/>
                <w:sz w:val="24"/>
                <w:szCs w:val="24"/>
                <w:lang w:eastAsia="en-GB"/>
              </w:rPr>
              <w:t xml:space="preserve">  </w:t>
            </w:r>
            <w:r w:rsidRPr="00A722F0">
              <w:rPr>
                <w:rFonts w:ascii="Times New Roman" w:eastAsia="Times New Roman" w:hAnsi="Times New Roman" w:cs="Times New Roman"/>
                <w:b/>
                <w:sz w:val="24"/>
                <w:szCs w:val="24"/>
                <w:lang w:eastAsia="en-GB"/>
              </w:rPr>
              <w:t>Čime se možemo pohvaliti?</w:t>
            </w:r>
          </w:p>
          <w:p w:rsidR="007354F8" w:rsidRPr="00A722F0" w:rsidRDefault="007354F8" w:rsidP="0062128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(analizirati i navesti sve dobre strane rada škole)</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R</w:t>
            </w:r>
            <w:r w:rsidR="007354F8" w:rsidRPr="00A722F0">
              <w:rPr>
                <w:rFonts w:ascii="Times New Roman" w:eastAsia="Times New Roman" w:hAnsi="Times New Roman" w:cs="Times New Roman"/>
                <w:sz w:val="18"/>
                <w:szCs w:val="18"/>
                <w:lang w:eastAsia="en-GB"/>
              </w:rPr>
              <w:t>ad u jednoj smjeni</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807D52" w:rsidRPr="00A722F0">
              <w:rPr>
                <w:rFonts w:ascii="Times New Roman" w:eastAsia="Times New Roman" w:hAnsi="Times New Roman" w:cs="Times New Roman"/>
                <w:sz w:val="18"/>
                <w:szCs w:val="18"/>
                <w:lang w:eastAsia="en-GB"/>
              </w:rPr>
              <w:t>romjene u školskoj kuhinji</w:t>
            </w:r>
            <w:r w:rsidRPr="00A722F0">
              <w:rPr>
                <w:rFonts w:ascii="Times New Roman" w:eastAsia="Times New Roman" w:hAnsi="Times New Roman" w:cs="Times New Roman"/>
                <w:sz w:val="18"/>
                <w:szCs w:val="18"/>
                <w:lang w:eastAsia="en-GB"/>
              </w:rPr>
              <w:t>.</w:t>
            </w:r>
          </w:p>
          <w:p w:rsidR="00807D52"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Š</w:t>
            </w:r>
            <w:r w:rsidR="00807D52" w:rsidRPr="00A722F0">
              <w:rPr>
                <w:rFonts w:ascii="Times New Roman" w:eastAsia="Times New Roman" w:hAnsi="Times New Roman" w:cs="Times New Roman"/>
                <w:sz w:val="18"/>
                <w:szCs w:val="18"/>
                <w:lang w:eastAsia="en-GB"/>
              </w:rPr>
              <w:t>kolska dvorana i školsko igralište</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S</w:t>
            </w:r>
            <w:r w:rsidR="00807D52" w:rsidRPr="00A722F0">
              <w:rPr>
                <w:rFonts w:ascii="Times New Roman" w:eastAsia="Times New Roman" w:hAnsi="Times New Roman" w:cs="Times New Roman"/>
                <w:sz w:val="18"/>
                <w:szCs w:val="18"/>
                <w:lang w:eastAsia="en-GB"/>
              </w:rPr>
              <w:t xml:space="preserve">tručno zastupljeno nastavno osoblje </w:t>
            </w:r>
            <w:r w:rsidRPr="00A722F0">
              <w:rPr>
                <w:rFonts w:ascii="Times New Roman" w:eastAsia="Times New Roman" w:hAnsi="Times New Roman" w:cs="Times New Roman"/>
                <w:sz w:val="18"/>
                <w:szCs w:val="18"/>
                <w:lang w:eastAsia="en-GB"/>
              </w:rPr>
              <w:t>i kolegijalni odnosi u kolektivu.</w:t>
            </w:r>
          </w:p>
          <w:p w:rsidR="00807D52"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807D52" w:rsidRPr="00A722F0">
              <w:rPr>
                <w:rFonts w:ascii="Times New Roman" w:eastAsia="Times New Roman" w:hAnsi="Times New Roman" w:cs="Times New Roman"/>
                <w:sz w:val="18"/>
                <w:szCs w:val="18"/>
                <w:lang w:eastAsia="en-GB"/>
              </w:rPr>
              <w:t>ova informatička oprema (pametne ploče, računala)</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7354F8" w:rsidRPr="00A722F0">
              <w:rPr>
                <w:rFonts w:ascii="Times New Roman" w:eastAsia="Times New Roman" w:hAnsi="Times New Roman" w:cs="Times New Roman"/>
                <w:sz w:val="18"/>
                <w:szCs w:val="18"/>
                <w:lang w:eastAsia="en-GB"/>
              </w:rPr>
              <w:t>otpora stručne službe škole</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Š</w:t>
            </w:r>
            <w:r w:rsidR="00807D52" w:rsidRPr="00A722F0">
              <w:rPr>
                <w:rFonts w:ascii="Times New Roman" w:eastAsia="Times New Roman" w:hAnsi="Times New Roman" w:cs="Times New Roman"/>
                <w:sz w:val="18"/>
                <w:szCs w:val="18"/>
                <w:lang w:eastAsia="en-GB"/>
              </w:rPr>
              <w:t>kolska knjižnica</w:t>
            </w:r>
            <w:r w:rsidRPr="00A722F0">
              <w:rPr>
                <w:rFonts w:ascii="Times New Roman" w:eastAsia="Times New Roman" w:hAnsi="Times New Roman" w:cs="Times New Roman"/>
                <w:sz w:val="18"/>
                <w:szCs w:val="18"/>
                <w:lang w:eastAsia="en-GB"/>
              </w:rPr>
              <w:t>.</w:t>
            </w:r>
          </w:p>
          <w:p w:rsidR="00807D52"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807D52" w:rsidRPr="00A722F0">
              <w:rPr>
                <w:rFonts w:ascii="Times New Roman" w:eastAsia="Times New Roman" w:hAnsi="Times New Roman" w:cs="Times New Roman"/>
                <w:sz w:val="18"/>
                <w:szCs w:val="18"/>
                <w:lang w:eastAsia="en-GB"/>
              </w:rPr>
              <w:t>ovi namještaj u učionicama</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807D52" w:rsidRPr="00A722F0">
              <w:rPr>
                <w:rFonts w:ascii="Times New Roman" w:eastAsia="Times New Roman" w:hAnsi="Times New Roman" w:cs="Times New Roman"/>
                <w:sz w:val="18"/>
                <w:szCs w:val="18"/>
                <w:lang w:eastAsia="en-GB"/>
              </w:rPr>
              <w:t>adzorne kamere</w:t>
            </w:r>
            <w:r w:rsidRPr="00A722F0">
              <w:rPr>
                <w:rFonts w:ascii="Times New Roman" w:eastAsia="Times New Roman" w:hAnsi="Times New Roman" w:cs="Times New Roman"/>
                <w:sz w:val="18"/>
                <w:szCs w:val="18"/>
                <w:lang w:eastAsia="en-GB"/>
              </w:rPr>
              <w:t>.</w:t>
            </w:r>
          </w:p>
        </w:tc>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2</w:t>
            </w:r>
            <w:r w:rsidRPr="00A722F0">
              <w:rPr>
                <w:rFonts w:ascii="Times New Roman" w:eastAsia="Times New Roman" w:hAnsi="Times New Roman" w:cs="Times New Roman"/>
                <w:sz w:val="24"/>
                <w:szCs w:val="24"/>
                <w:lang w:eastAsia="en-GB"/>
              </w:rPr>
              <w:t>.</w:t>
            </w:r>
            <w:r w:rsidRPr="00A722F0">
              <w:rPr>
                <w:rFonts w:ascii="Times New Roman" w:eastAsia="Times New Roman" w:hAnsi="Times New Roman" w:cs="Times New Roman"/>
                <w:noProof/>
                <w:sz w:val="24"/>
                <w:szCs w:val="24"/>
                <w:lang w:eastAsia="en-GB"/>
              </w:rPr>
              <w:t xml:space="preserve">   </w:t>
            </w:r>
            <w:r w:rsidRPr="00A722F0">
              <w:rPr>
                <w:rFonts w:ascii="Times New Roman" w:eastAsia="Times New Roman" w:hAnsi="Times New Roman" w:cs="Times New Roman"/>
                <w:b/>
                <w:sz w:val="24"/>
                <w:szCs w:val="24"/>
                <w:lang w:eastAsia="en-GB"/>
              </w:rPr>
              <w:t>S kojim se teškoćama svakodnevno</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 xml:space="preserve">       susrećemo?</w:t>
            </w:r>
          </w:p>
          <w:p w:rsidR="007354F8" w:rsidRPr="00A722F0" w:rsidRDefault="007354F8" w:rsidP="0062128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(navesti i osvijestiti s kojim se sve teškoćama svakodnevno susrećemo, a koje se odnose na unutrašnji rad i funkcioniranje  škole)</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S</w:t>
            </w:r>
            <w:r w:rsidR="00807D52" w:rsidRPr="00A722F0">
              <w:rPr>
                <w:rFonts w:ascii="Times New Roman" w:eastAsia="Times New Roman" w:hAnsi="Times New Roman" w:cs="Times New Roman"/>
                <w:sz w:val="18"/>
                <w:szCs w:val="18"/>
                <w:lang w:eastAsia="en-GB"/>
              </w:rPr>
              <w:t>laba opremljenost školske dvorane za nastavu tjelesne i zdravstvene kulture</w:t>
            </w:r>
            <w:r w:rsidRPr="00A722F0">
              <w:rPr>
                <w:rFonts w:ascii="Times New Roman" w:eastAsia="Times New Roman" w:hAnsi="Times New Roman" w:cs="Times New Roman"/>
                <w:sz w:val="18"/>
                <w:szCs w:val="18"/>
                <w:lang w:eastAsia="en-GB"/>
              </w:rPr>
              <w:t>.</w:t>
            </w:r>
          </w:p>
          <w:p w:rsidR="00807D52"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807D52" w:rsidRPr="00A722F0">
              <w:rPr>
                <w:rFonts w:ascii="Times New Roman" w:eastAsia="Times New Roman" w:hAnsi="Times New Roman" w:cs="Times New Roman"/>
                <w:sz w:val="18"/>
                <w:szCs w:val="18"/>
                <w:lang w:eastAsia="en-GB"/>
              </w:rPr>
              <w:t>abava materijala za nastavu (papir, pribor i popratni materijali)</w:t>
            </w:r>
            <w:r w:rsidRPr="00A722F0">
              <w:rPr>
                <w:rFonts w:ascii="Times New Roman" w:eastAsia="Times New Roman" w:hAnsi="Times New Roman" w:cs="Times New Roman"/>
                <w:sz w:val="18"/>
                <w:szCs w:val="18"/>
                <w:lang w:eastAsia="en-GB"/>
              </w:rPr>
              <w:t>.</w:t>
            </w:r>
          </w:p>
          <w:p w:rsidR="00807D52"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Nedostatak klimatizacijskih uređaja u</w:t>
            </w:r>
            <w:r w:rsidR="00807D52" w:rsidRPr="00A722F0">
              <w:rPr>
                <w:rFonts w:ascii="Times New Roman" w:eastAsia="Times New Roman" w:hAnsi="Times New Roman" w:cs="Times New Roman"/>
                <w:sz w:val="18"/>
                <w:szCs w:val="18"/>
                <w:lang w:eastAsia="en-GB"/>
              </w:rPr>
              <w:t xml:space="preserve"> učionica</w:t>
            </w:r>
            <w:r w:rsidRPr="00A722F0">
              <w:rPr>
                <w:rFonts w:ascii="Times New Roman" w:eastAsia="Times New Roman" w:hAnsi="Times New Roman" w:cs="Times New Roman"/>
                <w:sz w:val="18"/>
                <w:szCs w:val="18"/>
                <w:lang w:eastAsia="en-GB"/>
              </w:rPr>
              <w:t>ma.</w:t>
            </w:r>
          </w:p>
          <w:p w:rsidR="00807D52"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A</w:t>
            </w:r>
            <w:r w:rsidR="009B63AF" w:rsidRPr="00A722F0">
              <w:rPr>
                <w:rFonts w:ascii="Times New Roman" w:eastAsia="Times New Roman" w:hAnsi="Times New Roman" w:cs="Times New Roman"/>
                <w:sz w:val="18"/>
                <w:szCs w:val="18"/>
                <w:lang w:eastAsia="en-GB"/>
              </w:rPr>
              <w:t>utobusna stanica ispred škole</w:t>
            </w:r>
            <w:r w:rsidRPr="00A722F0">
              <w:rPr>
                <w:rFonts w:ascii="Times New Roman" w:eastAsia="Times New Roman" w:hAnsi="Times New Roman" w:cs="Times New Roman"/>
                <w:sz w:val="18"/>
                <w:szCs w:val="18"/>
                <w:lang w:eastAsia="en-GB"/>
              </w:rPr>
              <w:t xml:space="preserve"> koja je preblizu pješačkom prijelazu.</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D</w:t>
            </w:r>
            <w:r w:rsidR="009B63AF" w:rsidRPr="00A722F0">
              <w:rPr>
                <w:rFonts w:ascii="Times New Roman" w:eastAsia="Times New Roman" w:hAnsi="Times New Roman" w:cs="Times New Roman"/>
                <w:sz w:val="18"/>
                <w:szCs w:val="18"/>
                <w:lang w:eastAsia="en-GB"/>
              </w:rPr>
              <w:t>otrajala stolarija i zastori</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H</w:t>
            </w:r>
            <w:r w:rsidR="009B63AF" w:rsidRPr="00A722F0">
              <w:rPr>
                <w:rFonts w:ascii="Times New Roman" w:eastAsia="Times New Roman" w:hAnsi="Times New Roman" w:cs="Times New Roman"/>
                <w:sz w:val="18"/>
                <w:szCs w:val="18"/>
                <w:lang w:eastAsia="en-GB"/>
              </w:rPr>
              <w:t>igijenske potrepštine u toaletu</w:t>
            </w:r>
            <w:r w:rsidRPr="00A722F0">
              <w:rPr>
                <w:rFonts w:ascii="Times New Roman" w:eastAsia="Times New Roman" w:hAnsi="Times New Roman" w:cs="Times New Roman"/>
                <w:sz w:val="18"/>
                <w:szCs w:val="18"/>
                <w:lang w:eastAsia="en-GB"/>
              </w:rPr>
              <w:t>.</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tc>
      </w:tr>
      <w:tr w:rsidR="007354F8" w:rsidRPr="00A722F0" w:rsidTr="009B63AF">
        <w:trPr>
          <w:trHeight w:hRule="exact" w:val="3936"/>
        </w:trPr>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lastRenderedPageBreak/>
              <w:t>3.  Koji su naši neiskorišteni resursi?</w:t>
            </w:r>
          </w:p>
          <w:p w:rsidR="007354F8" w:rsidRPr="00A722F0" w:rsidRDefault="007354F8" w:rsidP="0062128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 xml:space="preserve">(navesti koje sve neiskorištene potencijale posjeduje  naša škola)  </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O</w:t>
            </w:r>
            <w:r w:rsidR="009B63AF" w:rsidRPr="00A722F0">
              <w:rPr>
                <w:rFonts w:ascii="Times New Roman" w:eastAsia="Times New Roman" w:hAnsi="Times New Roman" w:cs="Times New Roman"/>
                <w:sz w:val="18"/>
                <w:szCs w:val="18"/>
                <w:lang w:eastAsia="en-GB"/>
              </w:rPr>
              <w:t>bnoviti i urediti učionicu u prirodi i vanjski prostor škole</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V</w:t>
            </w:r>
            <w:r w:rsidR="009B63AF" w:rsidRPr="00A722F0">
              <w:rPr>
                <w:rFonts w:ascii="Times New Roman" w:eastAsia="Times New Roman" w:hAnsi="Times New Roman" w:cs="Times New Roman"/>
                <w:sz w:val="18"/>
                <w:szCs w:val="18"/>
                <w:lang w:eastAsia="en-GB"/>
              </w:rPr>
              <w:t>iše izleta</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O</w:t>
            </w:r>
            <w:r w:rsidR="009B63AF" w:rsidRPr="00A722F0">
              <w:rPr>
                <w:rFonts w:ascii="Times New Roman" w:eastAsia="Times New Roman" w:hAnsi="Times New Roman" w:cs="Times New Roman"/>
                <w:sz w:val="18"/>
                <w:szCs w:val="18"/>
                <w:lang w:eastAsia="en-GB"/>
              </w:rPr>
              <w:t>prema za školsku dvoranu</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I</w:t>
            </w:r>
            <w:r w:rsidR="009B63AF" w:rsidRPr="00A722F0">
              <w:rPr>
                <w:rFonts w:ascii="Times New Roman" w:eastAsia="Times New Roman" w:hAnsi="Times New Roman" w:cs="Times New Roman"/>
                <w:sz w:val="18"/>
                <w:szCs w:val="18"/>
                <w:lang w:eastAsia="en-GB"/>
              </w:rPr>
              <w:t>skori</w:t>
            </w:r>
            <w:r w:rsidRPr="00A722F0">
              <w:rPr>
                <w:rFonts w:ascii="Times New Roman" w:eastAsia="Times New Roman" w:hAnsi="Times New Roman" w:cs="Times New Roman"/>
                <w:sz w:val="18"/>
                <w:szCs w:val="18"/>
                <w:lang w:eastAsia="en-GB"/>
              </w:rPr>
              <w:t>s</w:t>
            </w:r>
            <w:r w:rsidR="009B63AF" w:rsidRPr="00A722F0">
              <w:rPr>
                <w:rFonts w:ascii="Times New Roman" w:eastAsia="Times New Roman" w:hAnsi="Times New Roman" w:cs="Times New Roman"/>
                <w:sz w:val="18"/>
                <w:szCs w:val="18"/>
                <w:lang w:eastAsia="en-GB"/>
              </w:rPr>
              <w:t>titi potencijal pametnih ploča</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9B63AF" w:rsidRPr="00A722F0">
              <w:rPr>
                <w:rFonts w:ascii="Times New Roman" w:eastAsia="Times New Roman" w:hAnsi="Times New Roman" w:cs="Times New Roman"/>
                <w:sz w:val="18"/>
                <w:szCs w:val="18"/>
                <w:lang w:eastAsia="en-GB"/>
              </w:rPr>
              <w:t>oticati učenike na zdravu prehranu</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V</w:t>
            </w:r>
            <w:r w:rsidR="009B63AF" w:rsidRPr="00A722F0">
              <w:rPr>
                <w:rFonts w:ascii="Times New Roman" w:eastAsia="Times New Roman" w:hAnsi="Times New Roman" w:cs="Times New Roman"/>
                <w:sz w:val="18"/>
                <w:szCs w:val="18"/>
                <w:lang w:eastAsia="en-GB"/>
              </w:rPr>
              <w:t>iše stručnog usavršavanja na državnoj razini</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9B63AF" w:rsidRPr="00A722F0">
              <w:rPr>
                <w:rFonts w:ascii="Times New Roman" w:eastAsia="Times New Roman" w:hAnsi="Times New Roman" w:cs="Times New Roman"/>
                <w:sz w:val="18"/>
                <w:szCs w:val="18"/>
                <w:lang w:eastAsia="en-GB"/>
              </w:rPr>
              <w:t>oticati prometnu kulturu učenika</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U</w:t>
            </w:r>
            <w:r w:rsidR="009B63AF" w:rsidRPr="00A722F0">
              <w:rPr>
                <w:rFonts w:ascii="Times New Roman" w:eastAsia="Times New Roman" w:hAnsi="Times New Roman" w:cs="Times New Roman"/>
                <w:sz w:val="18"/>
                <w:szCs w:val="18"/>
                <w:lang w:eastAsia="en-GB"/>
              </w:rPr>
              <w:t>ređenje i dovršenje učionice na tavanu</w:t>
            </w:r>
            <w:r w:rsidRPr="00A722F0">
              <w:rPr>
                <w:rFonts w:ascii="Times New Roman" w:eastAsia="Times New Roman" w:hAnsi="Times New Roman" w:cs="Times New Roman"/>
                <w:sz w:val="18"/>
                <w:szCs w:val="18"/>
                <w:lang w:eastAsia="en-GB"/>
              </w:rPr>
              <w:t>.</w:t>
            </w:r>
          </w:p>
          <w:p w:rsidR="009B63AF"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O</w:t>
            </w:r>
            <w:r w:rsidR="009B63AF" w:rsidRPr="00A722F0">
              <w:rPr>
                <w:rFonts w:ascii="Times New Roman" w:eastAsia="Times New Roman" w:hAnsi="Times New Roman" w:cs="Times New Roman"/>
                <w:sz w:val="18"/>
                <w:szCs w:val="18"/>
                <w:lang w:eastAsia="en-GB"/>
              </w:rPr>
              <w:t>rmarići za preobuću</w:t>
            </w:r>
            <w:r w:rsidRPr="00A722F0">
              <w:rPr>
                <w:rFonts w:ascii="Times New Roman" w:eastAsia="Times New Roman" w:hAnsi="Times New Roman" w:cs="Times New Roman"/>
                <w:sz w:val="18"/>
                <w:szCs w:val="18"/>
                <w:lang w:eastAsia="en-GB"/>
              </w:rPr>
              <w:t>.</w:t>
            </w:r>
          </w:p>
          <w:p w:rsidR="009B63AF" w:rsidRPr="00A722F0" w:rsidRDefault="009B63AF" w:rsidP="00A722F0">
            <w:pPr>
              <w:spacing w:after="0" w:line="276" w:lineRule="auto"/>
              <w:ind w:left="720" w:right="-56"/>
              <w:jc w:val="both"/>
              <w:rPr>
                <w:rFonts w:ascii="Times New Roman" w:eastAsia="Times New Roman" w:hAnsi="Times New Roman" w:cs="Times New Roman"/>
                <w:sz w:val="18"/>
                <w:szCs w:val="18"/>
                <w:lang w:eastAsia="en-GB"/>
              </w:rPr>
            </w:pPr>
          </w:p>
        </w:tc>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4.</w:t>
            </w: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24"/>
                <w:szCs w:val="24"/>
                <w:lang w:eastAsia="en-GB"/>
              </w:rPr>
              <w:t>Što nas koči na putu prema napretku?</w:t>
            </w:r>
          </w:p>
          <w:p w:rsidR="007354F8" w:rsidRPr="00A722F0" w:rsidRDefault="007354F8" w:rsidP="0062128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(opisati vanjske prepreke koje onemogućuju napredak škole)</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7354F8" w:rsidRPr="00A722F0">
              <w:rPr>
                <w:rFonts w:ascii="Times New Roman" w:eastAsia="Times New Roman" w:hAnsi="Times New Roman" w:cs="Times New Roman"/>
                <w:sz w:val="18"/>
                <w:szCs w:val="18"/>
                <w:lang w:eastAsia="en-GB"/>
              </w:rPr>
              <w:t>edostatak financijskih sredstava</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7354F8" w:rsidRPr="00A722F0">
              <w:rPr>
                <w:rFonts w:ascii="Times New Roman" w:eastAsia="Times New Roman" w:hAnsi="Times New Roman" w:cs="Times New Roman"/>
                <w:sz w:val="18"/>
                <w:szCs w:val="18"/>
                <w:lang w:eastAsia="en-GB"/>
              </w:rPr>
              <w:t>onekad nedostatak motivacije koji je uvjetovan materijalnim statusom školstva općenito</w:t>
            </w:r>
            <w:r w:rsidRPr="00A722F0">
              <w:rPr>
                <w:rFonts w:ascii="Times New Roman" w:eastAsia="Times New Roman" w:hAnsi="Times New Roman" w:cs="Times New Roman"/>
                <w:sz w:val="18"/>
                <w:szCs w:val="18"/>
                <w:lang w:eastAsia="en-GB"/>
              </w:rPr>
              <w:t>.</w:t>
            </w:r>
          </w:p>
        </w:tc>
      </w:tr>
      <w:tr w:rsidR="007354F8" w:rsidRPr="00A722F0" w:rsidTr="001A40C6">
        <w:trPr>
          <w:trHeight w:hRule="exact" w:val="4093"/>
        </w:trPr>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5.</w:t>
            </w: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24"/>
                <w:szCs w:val="24"/>
                <w:lang w:eastAsia="en-GB"/>
              </w:rPr>
              <w:t>Što možemo napraviti da budemo još bolji?</w:t>
            </w:r>
          </w:p>
          <w:p w:rsidR="007354F8" w:rsidRPr="00A722F0" w:rsidRDefault="007354F8" w:rsidP="0062128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(na temelju unutrašnjih karakteristika škole osmisliti što sve možemo učiniti da budemo još bolji)</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P</w:t>
            </w:r>
            <w:r w:rsidR="007354F8" w:rsidRPr="00A722F0">
              <w:rPr>
                <w:rFonts w:ascii="Times New Roman" w:eastAsia="Times New Roman" w:hAnsi="Times New Roman" w:cs="Times New Roman"/>
                <w:sz w:val="18"/>
                <w:szCs w:val="18"/>
                <w:lang w:eastAsia="en-GB"/>
              </w:rPr>
              <w:t>ratiti projekte i prijavljivati se kako bismo osigurali i financijska sredstva za poboljšanje opremljenosti škole</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O</w:t>
            </w:r>
            <w:r w:rsidR="007354F8" w:rsidRPr="00A722F0">
              <w:rPr>
                <w:rFonts w:ascii="Times New Roman" w:eastAsia="Times New Roman" w:hAnsi="Times New Roman" w:cs="Times New Roman"/>
                <w:sz w:val="18"/>
                <w:szCs w:val="18"/>
                <w:lang w:eastAsia="en-GB"/>
              </w:rPr>
              <w:t>državati i dalje kvalitetnu nasta</w:t>
            </w:r>
            <w:r w:rsidR="001A40C6" w:rsidRPr="00A722F0">
              <w:rPr>
                <w:rFonts w:ascii="Times New Roman" w:eastAsia="Times New Roman" w:hAnsi="Times New Roman" w:cs="Times New Roman"/>
                <w:sz w:val="18"/>
                <w:szCs w:val="18"/>
                <w:lang w:eastAsia="en-GB"/>
              </w:rPr>
              <w:t>vu i motivaciju za rad učitelja, kontinuirano unapređivati nastavu te poboljšavati odnose na relaciji učitelj-roditelj, učenik-učitelj i učenik-učenik</w:t>
            </w:r>
            <w:r w:rsidRPr="00A722F0">
              <w:rPr>
                <w:rFonts w:ascii="Times New Roman" w:eastAsia="Times New Roman" w:hAnsi="Times New Roman" w:cs="Times New Roman"/>
                <w:sz w:val="18"/>
                <w:szCs w:val="18"/>
                <w:lang w:eastAsia="en-GB"/>
              </w:rPr>
              <w:t>.</w:t>
            </w:r>
          </w:p>
          <w:p w:rsidR="001A40C6"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B</w:t>
            </w:r>
            <w:r w:rsidR="001A40C6" w:rsidRPr="00A722F0">
              <w:rPr>
                <w:rFonts w:ascii="Times New Roman" w:eastAsia="Times New Roman" w:hAnsi="Times New Roman" w:cs="Times New Roman"/>
                <w:sz w:val="18"/>
                <w:szCs w:val="18"/>
                <w:lang w:eastAsia="en-GB"/>
              </w:rPr>
              <w:t>iti dosljedni i ustrajni u postizanju postavljenih ciljeva</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K</w:t>
            </w:r>
            <w:r w:rsidR="007354F8" w:rsidRPr="00A722F0">
              <w:rPr>
                <w:rFonts w:ascii="Times New Roman" w:eastAsia="Times New Roman" w:hAnsi="Times New Roman" w:cs="Times New Roman"/>
                <w:sz w:val="18"/>
                <w:szCs w:val="18"/>
                <w:lang w:eastAsia="en-GB"/>
              </w:rPr>
              <w:t>ontinuirano stručno usavršavanje učitelja</w:t>
            </w:r>
            <w:r w:rsidRPr="00A722F0">
              <w:rPr>
                <w:rFonts w:ascii="Times New Roman" w:eastAsia="Times New Roman" w:hAnsi="Times New Roman" w:cs="Times New Roman"/>
                <w:sz w:val="18"/>
                <w:szCs w:val="18"/>
                <w:lang w:eastAsia="en-GB"/>
              </w:rPr>
              <w:t>.</w:t>
            </w:r>
          </w:p>
          <w:p w:rsidR="001A40C6"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K</w:t>
            </w:r>
            <w:r w:rsidR="001A40C6" w:rsidRPr="00A722F0">
              <w:rPr>
                <w:rFonts w:ascii="Times New Roman" w:eastAsia="Times New Roman" w:hAnsi="Times New Roman" w:cs="Times New Roman"/>
                <w:sz w:val="18"/>
                <w:szCs w:val="18"/>
                <w:lang w:eastAsia="en-GB"/>
              </w:rPr>
              <w:t>omunikacija s vanjskim ustanovama i suradnicima</w:t>
            </w:r>
            <w:r w:rsidRPr="00A722F0">
              <w:rPr>
                <w:rFonts w:ascii="Times New Roman" w:eastAsia="Times New Roman" w:hAnsi="Times New Roman" w:cs="Times New Roman"/>
                <w:sz w:val="18"/>
                <w:szCs w:val="18"/>
                <w:lang w:eastAsia="en-GB"/>
              </w:rPr>
              <w:t>.</w:t>
            </w:r>
          </w:p>
        </w:tc>
        <w:tc>
          <w:tcPr>
            <w:tcW w:w="5210" w:type="dxa"/>
            <w:gridSpan w:val="4"/>
            <w:shd w:val="clear" w:color="auto" w:fill="auto"/>
            <w:tcMar>
              <w:top w:w="113" w:type="dxa"/>
              <w:left w:w="142" w:type="dxa"/>
              <w:bottom w:w="28" w:type="dxa"/>
              <w:right w:w="142" w:type="dxa"/>
            </w:tcMar>
          </w:tcPr>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6.</w:t>
            </w:r>
            <w:r w:rsidRPr="00A722F0">
              <w:rPr>
                <w:rFonts w:ascii="Times New Roman" w:eastAsia="Times New Roman" w:hAnsi="Times New Roman" w:cs="Times New Roman"/>
                <w:sz w:val="24"/>
                <w:szCs w:val="24"/>
                <w:lang w:eastAsia="en-GB"/>
              </w:rPr>
              <w:t xml:space="preserve">  </w:t>
            </w:r>
            <w:r w:rsidRPr="00A722F0">
              <w:rPr>
                <w:rFonts w:ascii="Times New Roman" w:eastAsia="Times New Roman" w:hAnsi="Times New Roman" w:cs="Times New Roman"/>
                <w:b/>
                <w:sz w:val="24"/>
                <w:szCs w:val="24"/>
                <w:lang w:eastAsia="en-GB"/>
              </w:rPr>
              <w:t xml:space="preserve">Tko nam može pomoći u napretku </w:t>
            </w:r>
          </w:p>
          <w:p w:rsidR="007354F8" w:rsidRPr="00A722F0" w:rsidRDefault="007354F8" w:rsidP="00A722F0">
            <w:pPr>
              <w:spacing w:after="0" w:line="276" w:lineRule="auto"/>
              <w:ind w:right="-56"/>
              <w:jc w:val="both"/>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 xml:space="preserve">        (osobe, institucije…)?</w:t>
            </w:r>
          </w:p>
          <w:p w:rsidR="007354F8" w:rsidRPr="00A722F0" w:rsidRDefault="007354F8" w:rsidP="00621289">
            <w:pPr>
              <w:spacing w:after="120" w:line="276" w:lineRule="auto"/>
              <w:ind w:right="-56"/>
              <w:rPr>
                <w:rFonts w:ascii="Times New Roman" w:eastAsia="Times New Roman" w:hAnsi="Times New Roman" w:cs="Times New Roman"/>
                <w:i/>
                <w:sz w:val="18"/>
                <w:szCs w:val="18"/>
                <w:lang w:eastAsia="en-GB"/>
              </w:rPr>
            </w:pPr>
            <w:r w:rsidRPr="00A722F0">
              <w:rPr>
                <w:rFonts w:ascii="Times New Roman" w:eastAsia="Times New Roman" w:hAnsi="Times New Roman" w:cs="Times New Roman"/>
                <w:i/>
                <w:sz w:val="18"/>
                <w:szCs w:val="18"/>
                <w:lang w:eastAsia="en-GB"/>
              </w:rPr>
              <w:t>(imenovati institucije, osobe i dr. za koje mislimo da nam mogu pomoći u unaprjeđenju podizanja kvalitete rada  škole)</w:t>
            </w:r>
          </w:p>
          <w:p w:rsidR="007354F8" w:rsidRPr="00A722F0" w:rsidRDefault="001A40C6"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MZO</w:t>
            </w:r>
            <w:r w:rsidR="00E50BD7" w:rsidRPr="00A722F0">
              <w:rPr>
                <w:rFonts w:ascii="Times New Roman" w:eastAsia="Times New Roman" w:hAnsi="Times New Roman" w:cs="Times New Roman"/>
                <w:sz w:val="18"/>
                <w:szCs w:val="18"/>
                <w:lang w:eastAsia="en-GB"/>
              </w:rPr>
              <w:t>.</w:t>
            </w:r>
          </w:p>
          <w:p w:rsidR="007354F8" w:rsidRPr="00A722F0" w:rsidRDefault="007354F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AZOO</w:t>
            </w:r>
            <w:r w:rsidR="00E50BD7" w:rsidRPr="00A722F0">
              <w:rPr>
                <w:rFonts w:ascii="Times New Roman" w:eastAsia="Times New Roman" w:hAnsi="Times New Roman" w:cs="Times New Roman"/>
                <w:sz w:val="18"/>
                <w:szCs w:val="18"/>
                <w:lang w:eastAsia="en-GB"/>
              </w:rPr>
              <w:t>.</w:t>
            </w:r>
          </w:p>
          <w:p w:rsidR="007354F8" w:rsidRPr="00A722F0" w:rsidRDefault="007354F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Vukovarsko</w:t>
            </w:r>
            <w:r w:rsidR="00E50BD7" w:rsidRPr="00A722F0">
              <w:rPr>
                <w:rFonts w:ascii="Times New Roman" w:eastAsia="Times New Roman" w:hAnsi="Times New Roman" w:cs="Times New Roman"/>
                <w:sz w:val="18"/>
                <w:szCs w:val="18"/>
                <w:lang w:eastAsia="en-GB"/>
              </w:rPr>
              <w:t>-</w:t>
            </w:r>
            <w:r w:rsidRPr="00A722F0">
              <w:rPr>
                <w:rFonts w:ascii="Times New Roman" w:eastAsia="Times New Roman" w:hAnsi="Times New Roman" w:cs="Times New Roman"/>
                <w:sz w:val="18"/>
                <w:szCs w:val="18"/>
                <w:lang w:eastAsia="en-GB"/>
              </w:rPr>
              <w:t>srijemska županija kao osnivač</w:t>
            </w:r>
            <w:r w:rsidR="00E50BD7" w:rsidRPr="00A722F0">
              <w:rPr>
                <w:rFonts w:ascii="Times New Roman" w:eastAsia="Times New Roman" w:hAnsi="Times New Roman" w:cs="Times New Roman"/>
                <w:sz w:val="18"/>
                <w:szCs w:val="18"/>
                <w:lang w:eastAsia="en-GB"/>
              </w:rPr>
              <w:t>.</w:t>
            </w:r>
          </w:p>
          <w:p w:rsidR="007354F8" w:rsidRPr="00A722F0" w:rsidRDefault="007354F8"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Općina Nijemci</w:t>
            </w:r>
            <w:r w:rsidR="00E50BD7"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R</w:t>
            </w:r>
            <w:r w:rsidR="007354F8" w:rsidRPr="00A722F0">
              <w:rPr>
                <w:rFonts w:ascii="Times New Roman" w:eastAsia="Times New Roman" w:hAnsi="Times New Roman" w:cs="Times New Roman"/>
                <w:sz w:val="18"/>
                <w:szCs w:val="18"/>
                <w:lang w:eastAsia="en-GB"/>
              </w:rPr>
              <w:t>avnateljica škole</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U</w:t>
            </w:r>
            <w:r w:rsidR="007354F8" w:rsidRPr="00A722F0">
              <w:rPr>
                <w:rFonts w:ascii="Times New Roman" w:eastAsia="Times New Roman" w:hAnsi="Times New Roman" w:cs="Times New Roman"/>
                <w:sz w:val="18"/>
                <w:szCs w:val="18"/>
                <w:lang w:eastAsia="en-GB"/>
              </w:rPr>
              <w:t>čitelji</w:t>
            </w:r>
            <w:r w:rsidRPr="00A722F0">
              <w:rPr>
                <w:rFonts w:ascii="Times New Roman" w:eastAsia="Times New Roman" w:hAnsi="Times New Roman" w:cs="Times New Roman"/>
                <w:sz w:val="18"/>
                <w:szCs w:val="18"/>
                <w:lang w:eastAsia="en-GB"/>
              </w:rPr>
              <w:t>.</w:t>
            </w:r>
          </w:p>
          <w:p w:rsidR="007354F8"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S</w:t>
            </w:r>
            <w:r w:rsidR="007354F8" w:rsidRPr="00A722F0">
              <w:rPr>
                <w:rFonts w:ascii="Times New Roman" w:eastAsia="Times New Roman" w:hAnsi="Times New Roman" w:cs="Times New Roman"/>
                <w:sz w:val="18"/>
                <w:szCs w:val="18"/>
                <w:lang w:eastAsia="en-GB"/>
              </w:rPr>
              <w:t>tručna služba škole</w:t>
            </w:r>
            <w:r w:rsidRPr="00A722F0">
              <w:rPr>
                <w:rFonts w:ascii="Times New Roman" w:eastAsia="Times New Roman" w:hAnsi="Times New Roman" w:cs="Times New Roman"/>
                <w:sz w:val="18"/>
                <w:szCs w:val="18"/>
                <w:lang w:eastAsia="en-GB"/>
              </w:rPr>
              <w:t>.</w:t>
            </w:r>
          </w:p>
          <w:p w:rsidR="001A40C6"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R</w:t>
            </w:r>
            <w:r w:rsidR="001A40C6" w:rsidRPr="00A722F0">
              <w:rPr>
                <w:rFonts w:ascii="Times New Roman" w:eastAsia="Times New Roman" w:hAnsi="Times New Roman" w:cs="Times New Roman"/>
                <w:sz w:val="18"/>
                <w:szCs w:val="18"/>
                <w:lang w:eastAsia="en-GB"/>
              </w:rPr>
              <w:t>oditelji</w:t>
            </w:r>
            <w:r w:rsidRPr="00A722F0">
              <w:rPr>
                <w:rFonts w:ascii="Times New Roman" w:eastAsia="Times New Roman" w:hAnsi="Times New Roman" w:cs="Times New Roman"/>
                <w:sz w:val="18"/>
                <w:szCs w:val="18"/>
                <w:lang w:eastAsia="en-GB"/>
              </w:rPr>
              <w:t>.</w:t>
            </w:r>
          </w:p>
          <w:p w:rsidR="001A40C6"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N</w:t>
            </w:r>
            <w:r w:rsidR="001A40C6" w:rsidRPr="00A722F0">
              <w:rPr>
                <w:rFonts w:ascii="Times New Roman" w:eastAsia="Times New Roman" w:hAnsi="Times New Roman" w:cs="Times New Roman"/>
                <w:sz w:val="18"/>
                <w:szCs w:val="18"/>
                <w:lang w:eastAsia="en-GB"/>
              </w:rPr>
              <w:t>enastavno osoblje škole</w:t>
            </w:r>
            <w:r w:rsidRPr="00A722F0">
              <w:rPr>
                <w:rFonts w:ascii="Times New Roman" w:eastAsia="Times New Roman" w:hAnsi="Times New Roman" w:cs="Times New Roman"/>
                <w:sz w:val="18"/>
                <w:szCs w:val="18"/>
                <w:lang w:eastAsia="en-GB"/>
              </w:rPr>
              <w:t>.</w:t>
            </w:r>
          </w:p>
          <w:p w:rsidR="001A40C6" w:rsidRPr="00A722F0" w:rsidRDefault="00E50BD7" w:rsidP="00A722F0">
            <w:pPr>
              <w:numPr>
                <w:ilvl w:val="0"/>
                <w:numId w:val="1"/>
              </w:numPr>
              <w:spacing w:after="0" w:line="276" w:lineRule="auto"/>
              <w:ind w:right="-56"/>
              <w:jc w:val="both"/>
              <w:rPr>
                <w:rFonts w:ascii="Times New Roman" w:eastAsia="Times New Roman" w:hAnsi="Times New Roman" w:cs="Times New Roman"/>
                <w:sz w:val="18"/>
                <w:szCs w:val="18"/>
                <w:lang w:eastAsia="en-GB"/>
              </w:rPr>
            </w:pPr>
            <w:r w:rsidRPr="00A722F0">
              <w:rPr>
                <w:rFonts w:ascii="Times New Roman" w:eastAsia="Times New Roman" w:hAnsi="Times New Roman" w:cs="Times New Roman"/>
                <w:sz w:val="18"/>
                <w:szCs w:val="18"/>
                <w:lang w:eastAsia="en-GB"/>
              </w:rPr>
              <w:t>E</w:t>
            </w:r>
            <w:r w:rsidR="001A40C6" w:rsidRPr="00A722F0">
              <w:rPr>
                <w:rFonts w:ascii="Times New Roman" w:eastAsia="Times New Roman" w:hAnsi="Times New Roman" w:cs="Times New Roman"/>
                <w:sz w:val="18"/>
                <w:szCs w:val="18"/>
                <w:lang w:eastAsia="en-GB"/>
              </w:rPr>
              <w:t>U fondovi</w:t>
            </w:r>
            <w:r w:rsidRPr="00A722F0">
              <w:rPr>
                <w:rFonts w:ascii="Times New Roman" w:eastAsia="Times New Roman" w:hAnsi="Times New Roman" w:cs="Times New Roman"/>
                <w:sz w:val="18"/>
                <w:szCs w:val="18"/>
                <w:lang w:eastAsia="en-GB"/>
              </w:rPr>
              <w:t>.</w:t>
            </w:r>
          </w:p>
        </w:tc>
      </w:tr>
      <w:tr w:rsidR="007354F8" w:rsidRPr="00A722F0" w:rsidTr="007354F8">
        <w:trPr>
          <w:trHeight w:val="768"/>
        </w:trPr>
        <w:tc>
          <w:tcPr>
            <w:tcW w:w="10420" w:type="dxa"/>
            <w:gridSpan w:val="8"/>
            <w:shd w:val="clear" w:color="auto" w:fill="E6E6E6"/>
            <w:vAlign w:val="center"/>
          </w:tcPr>
          <w:p w:rsidR="007354F8" w:rsidRPr="00A722F0" w:rsidRDefault="007354F8" w:rsidP="00A722F0">
            <w:pPr>
              <w:spacing w:after="0" w:line="276" w:lineRule="auto"/>
              <w:ind w:right="-56"/>
              <w:jc w:val="center"/>
              <w:rPr>
                <w:rFonts w:ascii="Times New Roman" w:eastAsia="Times New Roman" w:hAnsi="Times New Roman" w:cs="Times New Roman"/>
                <w:b/>
                <w:sz w:val="24"/>
                <w:szCs w:val="24"/>
                <w:lang w:eastAsia="en-GB"/>
              </w:rPr>
            </w:pPr>
            <w:r w:rsidRPr="00A722F0">
              <w:rPr>
                <w:rFonts w:ascii="Times New Roman" w:eastAsia="Times New Roman" w:hAnsi="Times New Roman" w:cs="Times New Roman"/>
                <w:b/>
                <w:sz w:val="24"/>
                <w:szCs w:val="24"/>
                <w:lang w:eastAsia="en-GB"/>
              </w:rPr>
              <w:t>KOLIKO JE DOBRA NAŠA ŠKOLA?</w:t>
            </w:r>
          </w:p>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b/>
                <w:sz w:val="24"/>
                <w:szCs w:val="24"/>
                <w:lang w:eastAsia="en-GB"/>
              </w:rPr>
              <w:t xml:space="preserve">Zadovoljni smo kvalitetom naše škole </w:t>
            </w:r>
            <w:r w:rsidRPr="00A722F0">
              <w:rPr>
                <w:rFonts w:ascii="Times New Roman" w:eastAsia="Times New Roman" w:hAnsi="Times New Roman" w:cs="Times New Roman"/>
                <w:i/>
                <w:sz w:val="24"/>
                <w:szCs w:val="24"/>
                <w:lang w:eastAsia="en-GB"/>
              </w:rPr>
              <w:t>(podcrtajte odgovarajuću ocjenu)</w:t>
            </w:r>
            <w:r w:rsidRPr="00A722F0">
              <w:rPr>
                <w:rFonts w:ascii="Times New Roman" w:eastAsia="Times New Roman" w:hAnsi="Times New Roman" w:cs="Times New Roman"/>
                <w:sz w:val="24"/>
                <w:szCs w:val="24"/>
                <w:lang w:eastAsia="en-GB"/>
              </w:rPr>
              <w:t>:</w:t>
            </w:r>
          </w:p>
        </w:tc>
      </w:tr>
      <w:tr w:rsidR="00E50BD7" w:rsidRPr="00A722F0" w:rsidTr="007354F8">
        <w:trPr>
          <w:trHeight w:val="599"/>
        </w:trPr>
        <w:tc>
          <w:tcPr>
            <w:tcW w:w="1488" w:type="dxa"/>
            <w:shd w:val="clear" w:color="auto" w:fill="auto"/>
            <w:tcMar>
              <w:top w:w="57" w:type="dxa"/>
            </w:tcMar>
            <w:vAlign w:val="center"/>
          </w:tcPr>
          <w:p w:rsidR="007354F8" w:rsidRPr="00A722F0" w:rsidRDefault="007354F8" w:rsidP="00A722F0">
            <w:pPr>
              <w:spacing w:after="0" w:line="276" w:lineRule="auto"/>
              <w:ind w:right="-56"/>
              <w:jc w:val="right"/>
              <w:rPr>
                <w:rFonts w:ascii="Times New Roman" w:eastAsia="Times New Roman" w:hAnsi="Times New Roman" w:cs="Times New Roman"/>
                <w:sz w:val="20"/>
                <w:szCs w:val="20"/>
                <w:lang w:eastAsia="en-GB"/>
              </w:rPr>
            </w:pPr>
            <w:r w:rsidRPr="00A722F0">
              <w:rPr>
                <w:rFonts w:ascii="Times New Roman" w:eastAsia="Times New Roman" w:hAnsi="Times New Roman" w:cs="Times New Roman"/>
                <w:sz w:val="20"/>
                <w:szCs w:val="20"/>
                <w:lang w:eastAsia="en-GB"/>
              </w:rPr>
              <w:t>nismo zadovoljni</w:t>
            </w:r>
          </w:p>
        </w:tc>
        <w:tc>
          <w:tcPr>
            <w:tcW w:w="1489"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1</w:t>
            </w:r>
          </w:p>
        </w:tc>
        <w:tc>
          <w:tcPr>
            <w:tcW w:w="1488"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2</w:t>
            </w:r>
          </w:p>
        </w:tc>
        <w:tc>
          <w:tcPr>
            <w:tcW w:w="1489" w:type="dxa"/>
            <w:gridSpan w:val="2"/>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3</w:t>
            </w:r>
          </w:p>
        </w:tc>
        <w:tc>
          <w:tcPr>
            <w:tcW w:w="1488"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highlight w:val="magenta"/>
                <w:lang w:eastAsia="en-GB"/>
              </w:rPr>
              <w:t>4</w:t>
            </w:r>
          </w:p>
        </w:tc>
        <w:tc>
          <w:tcPr>
            <w:tcW w:w="1489" w:type="dxa"/>
            <w:shd w:val="clear" w:color="auto" w:fill="auto"/>
            <w:vAlign w:val="center"/>
          </w:tcPr>
          <w:p w:rsidR="007354F8" w:rsidRPr="00A722F0" w:rsidRDefault="007354F8" w:rsidP="00A722F0">
            <w:pPr>
              <w:spacing w:after="0" w:line="276" w:lineRule="auto"/>
              <w:ind w:right="-56"/>
              <w:jc w:val="center"/>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5</w:t>
            </w:r>
          </w:p>
        </w:tc>
        <w:tc>
          <w:tcPr>
            <w:tcW w:w="1489" w:type="dxa"/>
            <w:shd w:val="clear" w:color="auto" w:fill="auto"/>
            <w:vAlign w:val="center"/>
          </w:tcPr>
          <w:p w:rsidR="007354F8" w:rsidRPr="00A722F0" w:rsidRDefault="007354F8" w:rsidP="00A722F0">
            <w:pPr>
              <w:spacing w:after="0" w:line="276" w:lineRule="auto"/>
              <w:ind w:right="-56"/>
              <w:rPr>
                <w:rFonts w:ascii="Times New Roman" w:eastAsia="Times New Roman" w:hAnsi="Times New Roman" w:cs="Times New Roman"/>
                <w:sz w:val="20"/>
                <w:szCs w:val="20"/>
                <w:lang w:eastAsia="en-GB"/>
              </w:rPr>
            </w:pPr>
            <w:r w:rsidRPr="00A722F0">
              <w:rPr>
                <w:rFonts w:ascii="Times New Roman" w:eastAsia="Times New Roman" w:hAnsi="Times New Roman" w:cs="Times New Roman"/>
                <w:sz w:val="20"/>
                <w:szCs w:val="20"/>
                <w:lang w:eastAsia="en-GB"/>
              </w:rPr>
              <w:t>potpuno smo zadovoljni</w:t>
            </w:r>
          </w:p>
        </w:tc>
      </w:tr>
    </w:tbl>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r w:rsidRPr="00A722F0">
        <w:rPr>
          <w:rFonts w:ascii="Times New Roman" w:eastAsia="Times New Roman" w:hAnsi="Times New Roman" w:cs="Times New Roman"/>
          <w:sz w:val="24"/>
          <w:szCs w:val="24"/>
          <w:lang w:eastAsia="en-GB"/>
        </w:rPr>
        <w:t>Na temelju Swot analiza i Kreda analize možemo zaključiti kako su učenici, roditelji i učitelji uglavnom zadovoljni organizacijom rada škole i samom nastavo</w:t>
      </w:r>
      <w:r w:rsidR="00E50BD7" w:rsidRPr="00A722F0">
        <w:rPr>
          <w:rFonts w:ascii="Times New Roman" w:eastAsia="Times New Roman" w:hAnsi="Times New Roman" w:cs="Times New Roman"/>
          <w:sz w:val="24"/>
          <w:szCs w:val="24"/>
          <w:lang w:eastAsia="en-GB"/>
        </w:rPr>
        <w:t>m</w:t>
      </w:r>
      <w:r w:rsidRPr="00A722F0">
        <w:rPr>
          <w:rFonts w:ascii="Times New Roman" w:eastAsia="Times New Roman" w:hAnsi="Times New Roman" w:cs="Times New Roman"/>
          <w:sz w:val="24"/>
          <w:szCs w:val="24"/>
          <w:lang w:eastAsia="en-GB"/>
        </w:rPr>
        <w:t>. Na sam proces nastave nije bilo pritužbi</w:t>
      </w:r>
      <w:r w:rsidR="00E50BD7" w:rsidRPr="00A722F0">
        <w:rPr>
          <w:rFonts w:ascii="Times New Roman" w:eastAsia="Times New Roman" w:hAnsi="Times New Roman" w:cs="Times New Roman"/>
          <w:sz w:val="24"/>
          <w:szCs w:val="24"/>
          <w:lang w:eastAsia="en-GB"/>
        </w:rPr>
        <w:t>, čime smo osobito zadovoljni, a ono čime su roditelji bi</w:t>
      </w:r>
      <w:r w:rsidR="003958E7">
        <w:rPr>
          <w:rFonts w:ascii="Times New Roman" w:eastAsia="Times New Roman" w:hAnsi="Times New Roman" w:cs="Times New Roman"/>
          <w:sz w:val="24"/>
          <w:szCs w:val="24"/>
          <w:lang w:eastAsia="en-GB"/>
        </w:rPr>
        <w:t>l</w:t>
      </w:r>
      <w:r w:rsidR="00E50BD7" w:rsidRPr="00A722F0">
        <w:rPr>
          <w:rFonts w:ascii="Times New Roman" w:eastAsia="Times New Roman" w:hAnsi="Times New Roman" w:cs="Times New Roman"/>
          <w:sz w:val="24"/>
          <w:szCs w:val="24"/>
          <w:lang w:eastAsia="en-GB"/>
        </w:rPr>
        <w:t>i nezadovoljni su pretežito zahtjevi koji ovise o financijskim sredstvima škole</w:t>
      </w:r>
      <w:r w:rsidR="009761D4" w:rsidRPr="00A722F0">
        <w:rPr>
          <w:rFonts w:ascii="Times New Roman" w:eastAsia="Times New Roman" w:hAnsi="Times New Roman" w:cs="Times New Roman"/>
          <w:sz w:val="24"/>
          <w:szCs w:val="24"/>
          <w:lang w:eastAsia="en-GB"/>
        </w:rPr>
        <w:t xml:space="preserve">. S obzirom na navedeno, </w:t>
      </w:r>
      <w:r w:rsidRPr="00A722F0">
        <w:rPr>
          <w:rFonts w:ascii="Times New Roman" w:eastAsia="Times New Roman" w:hAnsi="Times New Roman" w:cs="Times New Roman"/>
          <w:sz w:val="24"/>
          <w:szCs w:val="24"/>
          <w:lang w:eastAsia="en-GB"/>
        </w:rPr>
        <w:t xml:space="preserve">prioritetna područja unaprjeđenja </w:t>
      </w:r>
      <w:r w:rsidR="009761D4" w:rsidRPr="00A722F0">
        <w:rPr>
          <w:rFonts w:ascii="Times New Roman" w:eastAsia="Times New Roman" w:hAnsi="Times New Roman" w:cs="Times New Roman"/>
          <w:sz w:val="24"/>
          <w:szCs w:val="24"/>
          <w:lang w:eastAsia="en-GB"/>
        </w:rPr>
        <w:t>vezana uz</w:t>
      </w:r>
      <w:r w:rsidRPr="00A722F0">
        <w:rPr>
          <w:rFonts w:ascii="Times New Roman" w:eastAsia="Times New Roman" w:hAnsi="Times New Roman" w:cs="Times New Roman"/>
          <w:sz w:val="24"/>
          <w:szCs w:val="24"/>
          <w:lang w:eastAsia="en-GB"/>
        </w:rPr>
        <w:t xml:space="preserve"> nastav</w:t>
      </w:r>
      <w:r w:rsidR="009761D4" w:rsidRPr="00A722F0">
        <w:rPr>
          <w:rFonts w:ascii="Times New Roman" w:eastAsia="Times New Roman" w:hAnsi="Times New Roman" w:cs="Times New Roman"/>
          <w:sz w:val="24"/>
          <w:szCs w:val="24"/>
          <w:lang w:eastAsia="en-GB"/>
        </w:rPr>
        <w:t>u</w:t>
      </w:r>
      <w:r w:rsidRPr="00A722F0">
        <w:rPr>
          <w:rFonts w:ascii="Times New Roman" w:eastAsia="Times New Roman" w:hAnsi="Times New Roman" w:cs="Times New Roman"/>
          <w:sz w:val="24"/>
          <w:szCs w:val="24"/>
          <w:lang w:eastAsia="en-GB"/>
        </w:rPr>
        <w:t xml:space="preserve"> nećemo uvrstiti u Školski razvojni plan za školsku godinu 201</w:t>
      </w:r>
      <w:r w:rsidR="009761D4" w:rsidRPr="00A722F0">
        <w:rPr>
          <w:rFonts w:ascii="Times New Roman" w:eastAsia="Times New Roman" w:hAnsi="Times New Roman" w:cs="Times New Roman"/>
          <w:sz w:val="24"/>
          <w:szCs w:val="24"/>
          <w:lang w:eastAsia="en-GB"/>
        </w:rPr>
        <w:t>8</w:t>
      </w:r>
      <w:r w:rsidRPr="00A722F0">
        <w:rPr>
          <w:rFonts w:ascii="Times New Roman" w:eastAsia="Times New Roman" w:hAnsi="Times New Roman" w:cs="Times New Roman"/>
          <w:sz w:val="24"/>
          <w:szCs w:val="24"/>
          <w:lang w:eastAsia="en-GB"/>
        </w:rPr>
        <w:t>./201</w:t>
      </w:r>
      <w:r w:rsidR="009761D4" w:rsidRPr="00A722F0">
        <w:rPr>
          <w:rFonts w:ascii="Times New Roman" w:eastAsia="Times New Roman" w:hAnsi="Times New Roman" w:cs="Times New Roman"/>
          <w:sz w:val="24"/>
          <w:szCs w:val="24"/>
          <w:lang w:eastAsia="en-GB"/>
        </w:rPr>
        <w:t>9</w:t>
      </w:r>
      <w:r w:rsidRPr="00A722F0">
        <w:rPr>
          <w:rFonts w:ascii="Times New Roman" w:eastAsia="Times New Roman" w:hAnsi="Times New Roman" w:cs="Times New Roman"/>
          <w:sz w:val="24"/>
          <w:szCs w:val="24"/>
          <w:lang w:eastAsia="en-GB"/>
        </w:rPr>
        <w:t xml:space="preserve">. </w:t>
      </w:r>
    </w:p>
    <w:p w:rsidR="007354F8" w:rsidRPr="00621289" w:rsidRDefault="007354F8" w:rsidP="00A722F0">
      <w:pPr>
        <w:spacing w:after="0" w:line="276" w:lineRule="auto"/>
        <w:ind w:right="-56"/>
        <w:jc w:val="both"/>
        <w:rPr>
          <w:rFonts w:ascii="Times New Roman" w:eastAsia="Times New Roman" w:hAnsi="Times New Roman" w:cs="Times New Roman"/>
          <w:color w:val="FF0000"/>
          <w:sz w:val="24"/>
          <w:szCs w:val="24"/>
          <w:lang w:eastAsia="en-GB"/>
        </w:rPr>
      </w:pPr>
    </w:p>
    <w:p w:rsidR="007354F8" w:rsidRDefault="007354F8" w:rsidP="00A722F0">
      <w:pPr>
        <w:spacing w:after="0" w:line="276" w:lineRule="auto"/>
        <w:ind w:right="-56"/>
        <w:jc w:val="both"/>
        <w:rPr>
          <w:rFonts w:ascii="Times New Roman" w:eastAsia="Times New Roman" w:hAnsi="Times New Roman" w:cs="Times New Roman"/>
          <w:sz w:val="24"/>
          <w:szCs w:val="24"/>
          <w:lang w:eastAsia="en-GB"/>
        </w:rPr>
      </w:pPr>
    </w:p>
    <w:p w:rsidR="003958E7" w:rsidRDefault="003958E7" w:rsidP="00A722F0">
      <w:pPr>
        <w:spacing w:after="0" w:line="276" w:lineRule="auto"/>
        <w:ind w:right="-56"/>
        <w:jc w:val="both"/>
        <w:rPr>
          <w:rFonts w:ascii="Times New Roman" w:eastAsia="Times New Roman" w:hAnsi="Times New Roman" w:cs="Times New Roman"/>
          <w:sz w:val="24"/>
          <w:szCs w:val="24"/>
          <w:lang w:eastAsia="en-GB"/>
        </w:rPr>
      </w:pPr>
    </w:p>
    <w:p w:rsidR="003958E7" w:rsidRDefault="003958E7" w:rsidP="00A722F0">
      <w:pPr>
        <w:spacing w:after="0" w:line="276" w:lineRule="auto"/>
        <w:ind w:right="-56"/>
        <w:jc w:val="both"/>
        <w:rPr>
          <w:rFonts w:ascii="Times New Roman" w:eastAsia="Times New Roman" w:hAnsi="Times New Roman" w:cs="Times New Roman"/>
          <w:sz w:val="24"/>
          <w:szCs w:val="24"/>
          <w:lang w:eastAsia="en-GB"/>
        </w:rPr>
      </w:pPr>
    </w:p>
    <w:p w:rsidR="003958E7" w:rsidRDefault="003958E7" w:rsidP="00A722F0">
      <w:pPr>
        <w:spacing w:after="0" w:line="276" w:lineRule="auto"/>
        <w:ind w:right="-56"/>
        <w:jc w:val="both"/>
        <w:rPr>
          <w:rFonts w:ascii="Times New Roman" w:eastAsia="Times New Roman" w:hAnsi="Times New Roman" w:cs="Times New Roman"/>
          <w:sz w:val="24"/>
          <w:szCs w:val="24"/>
          <w:lang w:eastAsia="en-GB"/>
        </w:rPr>
      </w:pPr>
    </w:p>
    <w:p w:rsidR="003958E7" w:rsidRDefault="003958E7" w:rsidP="00A722F0">
      <w:pPr>
        <w:spacing w:after="0" w:line="276" w:lineRule="auto"/>
        <w:ind w:right="-56"/>
        <w:jc w:val="both"/>
        <w:rPr>
          <w:rFonts w:ascii="Times New Roman" w:eastAsia="Times New Roman" w:hAnsi="Times New Roman" w:cs="Times New Roman"/>
          <w:sz w:val="24"/>
          <w:szCs w:val="24"/>
          <w:lang w:eastAsia="en-GB"/>
        </w:rPr>
      </w:pPr>
    </w:p>
    <w:p w:rsidR="003958E7" w:rsidRPr="00A722F0" w:rsidRDefault="003958E7" w:rsidP="00A722F0">
      <w:pPr>
        <w:spacing w:after="0" w:line="276" w:lineRule="auto"/>
        <w:ind w:right="-56"/>
        <w:jc w:val="both"/>
        <w:rPr>
          <w:rFonts w:ascii="Times New Roman" w:eastAsia="Times New Roman" w:hAnsi="Times New Roman" w:cs="Times New Roman"/>
          <w:sz w:val="24"/>
          <w:szCs w:val="24"/>
          <w:lang w:eastAsia="en-GB"/>
        </w:rPr>
      </w:pPr>
    </w:p>
    <w:p w:rsidR="007354F8" w:rsidRPr="00A722F0" w:rsidRDefault="007354F8" w:rsidP="003958E7">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lastRenderedPageBreak/>
        <w:t>RAZVOJNI PLAN PREDŠKOLE ZA PEDAGOŠKU GOD</w:t>
      </w:r>
      <w:r w:rsidR="00011D3F" w:rsidRPr="00A722F0">
        <w:rPr>
          <w:rFonts w:ascii="Times New Roman" w:eastAsia="Calibri" w:hAnsi="Times New Roman" w:cs="Times New Roman"/>
          <w:b/>
          <w:sz w:val="24"/>
        </w:rPr>
        <w:t>INU</w:t>
      </w:r>
      <w:r w:rsidRPr="00A722F0">
        <w:rPr>
          <w:rFonts w:ascii="Times New Roman" w:eastAsia="Calibri" w:hAnsi="Times New Roman" w:cs="Times New Roman"/>
          <w:b/>
          <w:sz w:val="24"/>
        </w:rPr>
        <w:t xml:space="preserve"> 2017./2018.</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436"/>
        <w:gridCol w:w="2503"/>
        <w:gridCol w:w="2920"/>
      </w:tblGrid>
      <w:tr w:rsidR="007354F8" w:rsidRPr="00A722F0" w:rsidTr="00621289">
        <w:trPr>
          <w:trHeight w:val="1152"/>
          <w:jc w:val="center"/>
        </w:trPr>
        <w:tc>
          <w:tcPr>
            <w:tcW w:w="2151" w:type="dxa"/>
            <w:shd w:val="clear" w:color="auto" w:fill="auto"/>
            <w:vAlign w:val="center"/>
          </w:tcPr>
          <w:p w:rsidR="007354F8" w:rsidRPr="00A722F0" w:rsidRDefault="00534CB8" w:rsidP="00621289">
            <w:pPr>
              <w:spacing w:after="0" w:line="276"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PRIORITETNO PODRUČJE UNAPR</w:t>
            </w:r>
            <w:r w:rsidR="007354F8" w:rsidRPr="00A722F0">
              <w:rPr>
                <w:rFonts w:ascii="Times New Roman" w:eastAsia="Times New Roman" w:hAnsi="Times New Roman" w:cs="Times New Roman"/>
                <w:b/>
                <w:sz w:val="18"/>
                <w:szCs w:val="18"/>
              </w:rPr>
              <w:t>JEĐENJA</w:t>
            </w:r>
          </w:p>
        </w:tc>
        <w:tc>
          <w:tcPr>
            <w:tcW w:w="4939" w:type="dxa"/>
            <w:gridSpan w:val="2"/>
            <w:vAlign w:val="center"/>
          </w:tcPr>
          <w:p w:rsidR="007354F8" w:rsidRPr="00A722F0" w:rsidRDefault="007354F8" w:rsidP="00621289">
            <w:pPr>
              <w:spacing w:after="0" w:line="276" w:lineRule="auto"/>
              <w:ind w:right="-56"/>
              <w:jc w:val="center"/>
              <w:rPr>
                <w:rFonts w:ascii="Times New Roman" w:eastAsia="Times New Roman" w:hAnsi="Times New Roman" w:cs="Times New Roman"/>
                <w:b/>
                <w:color w:val="00B050"/>
                <w:sz w:val="20"/>
                <w:szCs w:val="20"/>
                <w:lang w:eastAsia="en-GB"/>
              </w:rPr>
            </w:pPr>
            <w:r w:rsidRPr="00A722F0">
              <w:rPr>
                <w:rFonts w:ascii="Times New Roman" w:eastAsia="Times New Roman" w:hAnsi="Times New Roman" w:cs="Times New Roman"/>
                <w:b/>
                <w:color w:val="00B050"/>
                <w:sz w:val="20"/>
                <w:szCs w:val="20"/>
                <w:lang w:eastAsia="en-GB"/>
              </w:rPr>
              <w:t>SURADNJA S RODITELJIMA</w:t>
            </w:r>
          </w:p>
        </w:tc>
        <w:tc>
          <w:tcPr>
            <w:tcW w:w="2920" w:type="dxa"/>
            <w:shd w:val="clear" w:color="auto" w:fill="auto"/>
            <w:vAlign w:val="center"/>
          </w:tcPr>
          <w:p w:rsidR="007354F8" w:rsidRPr="00A722F0" w:rsidRDefault="007354F8" w:rsidP="00621289">
            <w:pPr>
              <w:spacing w:after="0" w:line="276" w:lineRule="auto"/>
              <w:ind w:right="-56"/>
              <w:jc w:val="center"/>
              <w:rPr>
                <w:rFonts w:ascii="Times New Roman" w:eastAsia="Times New Roman" w:hAnsi="Times New Roman" w:cs="Times New Roman"/>
                <w:b/>
                <w:color w:val="943634"/>
                <w:sz w:val="20"/>
                <w:szCs w:val="20"/>
                <w:lang w:eastAsia="en-GB"/>
              </w:rPr>
            </w:pPr>
            <w:r w:rsidRPr="00A722F0">
              <w:rPr>
                <w:rFonts w:ascii="Times New Roman" w:eastAsia="Times New Roman" w:hAnsi="Times New Roman" w:cs="Times New Roman"/>
                <w:b/>
                <w:color w:val="00B050"/>
                <w:sz w:val="20"/>
                <w:szCs w:val="20"/>
                <w:lang w:eastAsia="en-GB"/>
              </w:rPr>
              <w:t>PREHRANA POLAZNIKA PREDŠKOLE</w:t>
            </w:r>
          </w:p>
        </w:tc>
      </w:tr>
      <w:tr w:rsidR="007354F8" w:rsidRPr="00A722F0" w:rsidTr="00621289">
        <w:trPr>
          <w:trHeight w:val="2888"/>
          <w:jc w:val="center"/>
        </w:trPr>
        <w:tc>
          <w:tcPr>
            <w:tcW w:w="2151" w:type="dxa"/>
            <w:shd w:val="clear" w:color="auto" w:fill="auto"/>
            <w:vAlign w:val="center"/>
          </w:tcPr>
          <w:p w:rsidR="007354F8" w:rsidRPr="00A722F0" w:rsidRDefault="007354F8" w:rsidP="00621289">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RAZVOJNI CILJEVI</w:t>
            </w:r>
          </w:p>
        </w:tc>
        <w:tc>
          <w:tcPr>
            <w:tcW w:w="2436"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Aktivirati roditelje za sudjelovanje u raznim aktivnostima (radionice) i sudjelovanje na roditeljskim sastancima</w:t>
            </w:r>
            <w:r w:rsidR="00621289">
              <w:rPr>
                <w:rFonts w:ascii="Times New Roman" w:eastAsia="Times New Roman" w:hAnsi="Times New Roman" w:cs="Times New Roman"/>
                <w:sz w:val="16"/>
                <w:szCs w:val="16"/>
              </w:rPr>
              <w:t>.</w:t>
            </w:r>
          </w:p>
          <w:p w:rsidR="000822EA" w:rsidRPr="00A722F0" w:rsidRDefault="000822EA" w:rsidP="00621289">
            <w:pPr>
              <w:spacing w:after="0" w:line="276" w:lineRule="auto"/>
              <w:ind w:right="-56"/>
              <w:jc w:val="center"/>
              <w:rPr>
                <w:rFonts w:ascii="Times New Roman" w:eastAsia="Times New Roman" w:hAnsi="Times New Roman" w:cs="Times New Roman"/>
                <w:sz w:val="16"/>
                <w:szCs w:val="16"/>
              </w:rPr>
            </w:pPr>
          </w:p>
          <w:p w:rsidR="004F3F85" w:rsidRPr="00A722F0" w:rsidRDefault="004F3F85" w:rsidP="00621289">
            <w:pPr>
              <w:spacing w:after="0" w:line="276" w:lineRule="auto"/>
              <w:ind w:right="-56"/>
              <w:jc w:val="center"/>
              <w:rPr>
                <w:rFonts w:ascii="Times New Roman" w:eastAsia="Times New Roman" w:hAnsi="Times New Roman" w:cs="Times New Roman"/>
                <w:sz w:val="16"/>
                <w:szCs w:val="16"/>
              </w:rPr>
            </w:pPr>
          </w:p>
        </w:tc>
        <w:tc>
          <w:tcPr>
            <w:tcW w:w="2502"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Pružiti podršku roditeljima:</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w:t>
            </w:r>
            <w:r w:rsidR="00621289">
              <w:rPr>
                <w:rFonts w:ascii="Times New Roman" w:eastAsia="Times New Roman" w:hAnsi="Times New Roman" w:cs="Times New Roman"/>
                <w:sz w:val="16"/>
                <w:szCs w:val="16"/>
                <w:lang w:eastAsia="en-GB"/>
              </w:rPr>
              <w:t xml:space="preserve"> </w:t>
            </w:r>
            <w:r w:rsidRPr="00A722F0">
              <w:rPr>
                <w:rFonts w:ascii="Times New Roman" w:eastAsia="Times New Roman" w:hAnsi="Times New Roman" w:cs="Times New Roman"/>
                <w:sz w:val="16"/>
                <w:szCs w:val="16"/>
                <w:lang w:eastAsia="en-GB"/>
              </w:rPr>
              <w:t>odgojni problemi</w:t>
            </w:r>
            <w:r w:rsidR="00621289">
              <w:rPr>
                <w:rFonts w:ascii="Times New Roman" w:eastAsia="Times New Roman" w:hAnsi="Times New Roman" w:cs="Times New Roman"/>
                <w:sz w:val="16"/>
                <w:szCs w:val="16"/>
                <w:lang w:eastAsia="en-GB"/>
              </w:rPr>
              <w:t>,</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w:t>
            </w:r>
            <w:r w:rsidR="00621289">
              <w:rPr>
                <w:rFonts w:ascii="Times New Roman" w:eastAsia="Times New Roman" w:hAnsi="Times New Roman" w:cs="Times New Roman"/>
                <w:sz w:val="16"/>
                <w:szCs w:val="16"/>
                <w:lang w:eastAsia="en-GB"/>
              </w:rPr>
              <w:t xml:space="preserve"> </w:t>
            </w:r>
            <w:r w:rsidRPr="00A722F0">
              <w:rPr>
                <w:rFonts w:ascii="Times New Roman" w:eastAsia="Times New Roman" w:hAnsi="Times New Roman" w:cs="Times New Roman"/>
                <w:sz w:val="16"/>
                <w:szCs w:val="16"/>
                <w:lang w:eastAsia="en-GB"/>
              </w:rPr>
              <w:t>uočavanje teškoće kod djeteta  i savjetovanje roditelja</w:t>
            </w:r>
            <w:r w:rsidR="00621289">
              <w:rPr>
                <w:rFonts w:ascii="Times New Roman" w:eastAsia="Times New Roman" w:hAnsi="Times New Roman" w:cs="Times New Roman"/>
                <w:sz w:val="16"/>
                <w:szCs w:val="16"/>
                <w:lang w:eastAsia="en-GB"/>
              </w:rPr>
              <w:t>,</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-komunikacija na relaciji roditelj</w:t>
            </w:r>
            <w:r w:rsidR="00621289">
              <w:rPr>
                <w:rFonts w:ascii="Times New Roman" w:eastAsia="Times New Roman" w:hAnsi="Times New Roman" w:cs="Times New Roman"/>
                <w:sz w:val="16"/>
                <w:szCs w:val="16"/>
                <w:lang w:eastAsia="en-GB"/>
              </w:rPr>
              <w:t>-</w:t>
            </w:r>
            <w:r w:rsidRPr="00A722F0">
              <w:rPr>
                <w:rFonts w:ascii="Times New Roman" w:eastAsia="Times New Roman" w:hAnsi="Times New Roman" w:cs="Times New Roman"/>
                <w:sz w:val="16"/>
                <w:szCs w:val="16"/>
                <w:lang w:eastAsia="en-GB"/>
              </w:rPr>
              <w:t>dijete, dijete</w:t>
            </w:r>
            <w:r w:rsidR="00621289">
              <w:rPr>
                <w:rFonts w:ascii="Times New Roman" w:eastAsia="Times New Roman" w:hAnsi="Times New Roman" w:cs="Times New Roman"/>
                <w:sz w:val="16"/>
                <w:szCs w:val="16"/>
                <w:lang w:eastAsia="en-GB"/>
              </w:rPr>
              <w:t>-</w:t>
            </w:r>
            <w:r w:rsidRPr="00A722F0">
              <w:rPr>
                <w:rFonts w:ascii="Times New Roman" w:eastAsia="Times New Roman" w:hAnsi="Times New Roman" w:cs="Times New Roman"/>
                <w:sz w:val="16"/>
                <w:szCs w:val="16"/>
                <w:lang w:eastAsia="en-GB"/>
              </w:rPr>
              <w:t>dijete</w:t>
            </w:r>
            <w:r w:rsidR="00621289">
              <w:rPr>
                <w:rFonts w:ascii="Times New Roman" w:eastAsia="Times New Roman" w:hAnsi="Times New Roman" w:cs="Times New Roman"/>
                <w:sz w:val="16"/>
                <w:szCs w:val="16"/>
                <w:lang w:eastAsia="en-GB"/>
              </w:rPr>
              <w:t>.</w:t>
            </w:r>
          </w:p>
          <w:p w:rsidR="000822EA" w:rsidRPr="00A722F0" w:rsidRDefault="000822EA" w:rsidP="00621289">
            <w:pPr>
              <w:spacing w:after="0" w:line="276" w:lineRule="auto"/>
              <w:ind w:right="-56"/>
              <w:jc w:val="center"/>
              <w:rPr>
                <w:rFonts w:ascii="Times New Roman" w:eastAsia="Times New Roman" w:hAnsi="Times New Roman" w:cs="Times New Roman"/>
                <w:sz w:val="16"/>
                <w:szCs w:val="16"/>
                <w:lang w:eastAsia="en-GB"/>
              </w:rPr>
            </w:pPr>
          </w:p>
          <w:p w:rsidR="004F3F85" w:rsidRPr="00A722F0" w:rsidRDefault="004F3F85"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Poboljšati komunikaciju na relaciji roditelj-roditelj</w:t>
            </w:r>
            <w:r w:rsidR="00621289">
              <w:rPr>
                <w:rFonts w:ascii="Times New Roman" w:eastAsia="Times New Roman" w:hAnsi="Times New Roman" w:cs="Times New Roman"/>
                <w:sz w:val="16"/>
                <w:szCs w:val="16"/>
                <w:lang w:eastAsia="en-GB"/>
              </w:rPr>
              <w:t>.</w:t>
            </w:r>
          </w:p>
          <w:p w:rsidR="000F58F5" w:rsidRPr="00A722F0" w:rsidRDefault="000F58F5" w:rsidP="00621289">
            <w:pPr>
              <w:spacing w:after="0" w:line="276" w:lineRule="auto"/>
              <w:ind w:right="-56"/>
              <w:jc w:val="center"/>
              <w:rPr>
                <w:rFonts w:ascii="Times New Roman" w:eastAsia="Times New Roman" w:hAnsi="Times New Roman" w:cs="Times New Roman"/>
                <w:sz w:val="16"/>
                <w:szCs w:val="16"/>
                <w:lang w:eastAsia="en-GB"/>
              </w:rPr>
            </w:pP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Potaknuti roditelje na redovito i češće dolaženje na individualne razgovore</w:t>
            </w:r>
            <w:r w:rsidR="00621289">
              <w:rPr>
                <w:rFonts w:ascii="Times New Roman" w:eastAsia="Times New Roman" w:hAnsi="Times New Roman" w:cs="Times New Roman"/>
                <w:sz w:val="16"/>
                <w:szCs w:val="16"/>
              </w:rPr>
              <w:t>.</w:t>
            </w:r>
          </w:p>
        </w:tc>
        <w:tc>
          <w:tcPr>
            <w:tcW w:w="2920" w:type="dxa"/>
            <w:shd w:val="clear" w:color="auto" w:fill="auto"/>
            <w:vAlign w:val="center"/>
          </w:tcPr>
          <w:p w:rsidR="007354F8" w:rsidRPr="00A722F0" w:rsidRDefault="000822EA" w:rsidP="00621289">
            <w:pPr>
              <w:spacing w:after="0" w:line="276" w:lineRule="auto"/>
              <w:ind w:right="-56"/>
              <w:jc w:val="center"/>
              <w:rPr>
                <w:rFonts w:ascii="Times New Roman" w:eastAsia="Calibri" w:hAnsi="Times New Roman" w:cs="Times New Roman"/>
                <w:sz w:val="16"/>
                <w:szCs w:val="16"/>
              </w:rPr>
            </w:pPr>
            <w:r w:rsidRPr="00A722F0">
              <w:rPr>
                <w:rFonts w:ascii="Times New Roman" w:eastAsia="Times New Roman" w:hAnsi="Times New Roman" w:cs="Times New Roman"/>
                <w:sz w:val="16"/>
                <w:szCs w:val="16"/>
              </w:rPr>
              <w:t xml:space="preserve">Poticanje interesa </w:t>
            </w:r>
            <w:r w:rsidR="00A5565A" w:rsidRPr="00A722F0">
              <w:rPr>
                <w:rFonts w:ascii="Times New Roman" w:eastAsia="Times New Roman" w:hAnsi="Times New Roman" w:cs="Times New Roman"/>
                <w:sz w:val="16"/>
                <w:szCs w:val="16"/>
              </w:rPr>
              <w:t>djece</w:t>
            </w:r>
            <w:r w:rsidRPr="00A722F0">
              <w:rPr>
                <w:rFonts w:ascii="Times New Roman" w:eastAsia="Times New Roman" w:hAnsi="Times New Roman" w:cs="Times New Roman"/>
                <w:sz w:val="16"/>
                <w:szCs w:val="16"/>
              </w:rPr>
              <w:t xml:space="preserve"> za zdravu prehranu radi veće konzumacije pripremljenih obroka te shvaćanje važnosti zdravih namirnica za naše zdravlje</w:t>
            </w:r>
            <w:r w:rsidR="00621289">
              <w:rPr>
                <w:rFonts w:ascii="Times New Roman" w:eastAsia="Times New Roman" w:hAnsi="Times New Roman" w:cs="Times New Roman"/>
                <w:sz w:val="16"/>
                <w:szCs w:val="16"/>
              </w:rPr>
              <w:t>.</w:t>
            </w:r>
          </w:p>
        </w:tc>
      </w:tr>
      <w:tr w:rsidR="007354F8" w:rsidRPr="00A722F0" w:rsidTr="00621289">
        <w:trPr>
          <w:trHeight w:val="2492"/>
          <w:jc w:val="center"/>
        </w:trPr>
        <w:tc>
          <w:tcPr>
            <w:tcW w:w="2151" w:type="dxa"/>
            <w:shd w:val="clear" w:color="auto" w:fill="auto"/>
            <w:vAlign w:val="center"/>
          </w:tcPr>
          <w:p w:rsidR="007354F8" w:rsidRPr="00A722F0" w:rsidRDefault="007354F8" w:rsidP="00621289">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METODE I AKTIVNOSTI ZA OSTVARIVANJE CILJEVA</w:t>
            </w:r>
          </w:p>
        </w:tc>
        <w:tc>
          <w:tcPr>
            <w:tcW w:w="2436"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Roditeljski sastanak:</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w:t>
            </w:r>
            <w:r w:rsidR="00621289">
              <w:rPr>
                <w:rFonts w:ascii="Times New Roman" w:eastAsia="Times New Roman" w:hAnsi="Times New Roman" w:cs="Times New Roman"/>
                <w:sz w:val="16"/>
                <w:szCs w:val="16"/>
                <w:lang w:eastAsia="en-GB"/>
              </w:rPr>
              <w:t xml:space="preserve"> </w:t>
            </w:r>
            <w:r w:rsidRPr="00A722F0">
              <w:rPr>
                <w:rFonts w:ascii="Times New Roman" w:eastAsia="Times New Roman" w:hAnsi="Times New Roman" w:cs="Times New Roman"/>
                <w:sz w:val="16"/>
                <w:szCs w:val="16"/>
                <w:lang w:eastAsia="en-GB"/>
              </w:rPr>
              <w:t>anketa o temama roditeljskih sastanaka</w:t>
            </w:r>
            <w:r w:rsidR="00621289">
              <w:rPr>
                <w:rFonts w:ascii="Times New Roman" w:eastAsia="Times New Roman" w:hAnsi="Times New Roman" w:cs="Times New Roman"/>
                <w:sz w:val="16"/>
                <w:szCs w:val="16"/>
                <w:lang w:eastAsia="en-GB"/>
              </w:rPr>
              <w:t>.</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w:t>
            </w:r>
            <w:r w:rsidR="00621289">
              <w:rPr>
                <w:rFonts w:ascii="Times New Roman" w:eastAsia="Times New Roman" w:hAnsi="Times New Roman" w:cs="Times New Roman"/>
                <w:sz w:val="16"/>
                <w:szCs w:val="16"/>
                <w:lang w:eastAsia="en-GB"/>
              </w:rPr>
              <w:t xml:space="preserve"> </w:t>
            </w:r>
            <w:r w:rsidRPr="00A722F0">
              <w:rPr>
                <w:rFonts w:ascii="Times New Roman" w:eastAsia="Times New Roman" w:hAnsi="Times New Roman" w:cs="Times New Roman"/>
                <w:sz w:val="16"/>
                <w:szCs w:val="16"/>
                <w:lang w:eastAsia="en-GB"/>
              </w:rPr>
              <w:t>organizacija radionica (božićna, uskrsna, tematska)</w:t>
            </w:r>
            <w:r w:rsidR="00621289">
              <w:rPr>
                <w:rFonts w:ascii="Times New Roman" w:eastAsia="Times New Roman" w:hAnsi="Times New Roman" w:cs="Times New Roman"/>
                <w:sz w:val="16"/>
                <w:szCs w:val="16"/>
                <w:lang w:eastAsia="en-GB"/>
              </w:rPr>
              <w:t>.</w:t>
            </w:r>
          </w:p>
          <w:p w:rsidR="00701204" w:rsidRPr="00A722F0" w:rsidRDefault="00701204" w:rsidP="00621289">
            <w:pPr>
              <w:spacing w:after="0" w:line="276" w:lineRule="auto"/>
              <w:ind w:right="-56"/>
              <w:jc w:val="center"/>
              <w:rPr>
                <w:rFonts w:ascii="Times New Roman" w:eastAsia="Times New Roman" w:hAnsi="Times New Roman" w:cs="Times New Roman"/>
                <w:sz w:val="16"/>
                <w:szCs w:val="16"/>
                <w:lang w:eastAsia="en-GB"/>
              </w:rPr>
            </w:pPr>
          </w:p>
          <w:p w:rsidR="00701204" w:rsidRPr="00A722F0" w:rsidRDefault="00701204" w:rsidP="00621289">
            <w:pPr>
              <w:spacing w:after="0" w:line="276" w:lineRule="auto"/>
              <w:ind w:right="-56"/>
              <w:jc w:val="center"/>
              <w:rPr>
                <w:rFonts w:ascii="Times New Roman" w:eastAsia="Times New Roman" w:hAnsi="Times New Roman" w:cs="Times New Roman"/>
                <w:sz w:val="16"/>
                <w:szCs w:val="16"/>
              </w:rPr>
            </w:pPr>
          </w:p>
        </w:tc>
        <w:tc>
          <w:tcPr>
            <w:tcW w:w="2502"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 neposredan rad s djetetom</w:t>
            </w:r>
            <w:r w:rsidR="00621289">
              <w:rPr>
                <w:rFonts w:ascii="Times New Roman" w:eastAsia="Times New Roman" w:hAnsi="Times New Roman" w:cs="Times New Roman"/>
                <w:sz w:val="16"/>
                <w:szCs w:val="16"/>
                <w:lang w:eastAsia="en-GB"/>
              </w:rPr>
              <w:t>,</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 individualan razgovor s roditeljima</w:t>
            </w:r>
            <w:r w:rsidR="00621289">
              <w:rPr>
                <w:rFonts w:ascii="Times New Roman" w:eastAsia="Times New Roman" w:hAnsi="Times New Roman" w:cs="Times New Roman"/>
                <w:sz w:val="16"/>
                <w:szCs w:val="16"/>
                <w:lang w:eastAsia="en-GB"/>
              </w:rPr>
              <w:t>,</w:t>
            </w:r>
          </w:p>
          <w:p w:rsidR="004F3F85" w:rsidRPr="00A722F0" w:rsidRDefault="004F3F85"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-edukativne radionice i predavanja s roditeljima</w:t>
            </w:r>
            <w:r w:rsidR="00621289">
              <w:rPr>
                <w:rFonts w:ascii="Times New Roman" w:eastAsia="Times New Roman" w:hAnsi="Times New Roman" w:cs="Times New Roman"/>
                <w:sz w:val="16"/>
                <w:szCs w:val="16"/>
                <w:lang w:eastAsia="en-GB"/>
              </w:rPr>
              <w:t>,</w:t>
            </w: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w:t>
            </w:r>
            <w:r w:rsidR="00621289">
              <w:rPr>
                <w:rFonts w:ascii="Times New Roman" w:eastAsia="Times New Roman" w:hAnsi="Times New Roman" w:cs="Times New Roman"/>
                <w:sz w:val="16"/>
                <w:szCs w:val="16"/>
                <w:lang w:eastAsia="en-GB"/>
              </w:rPr>
              <w:t xml:space="preserve"> </w:t>
            </w:r>
            <w:r w:rsidRPr="00A722F0">
              <w:rPr>
                <w:rFonts w:ascii="Times New Roman" w:eastAsia="Times New Roman" w:hAnsi="Times New Roman" w:cs="Times New Roman"/>
                <w:sz w:val="16"/>
                <w:szCs w:val="16"/>
                <w:lang w:eastAsia="en-GB"/>
              </w:rPr>
              <w:t>ukazivanje na važnost individualnih razgovora za razvoj i napredak djeteta</w:t>
            </w:r>
            <w:r w:rsidR="00621289">
              <w:rPr>
                <w:rFonts w:ascii="Times New Roman" w:eastAsia="Times New Roman" w:hAnsi="Times New Roman" w:cs="Times New Roman"/>
                <w:sz w:val="16"/>
                <w:szCs w:val="16"/>
                <w:lang w:eastAsia="en-GB"/>
              </w:rPr>
              <w:t>.</w:t>
            </w:r>
          </w:p>
        </w:tc>
        <w:tc>
          <w:tcPr>
            <w:tcW w:w="2920" w:type="dxa"/>
            <w:shd w:val="clear" w:color="auto" w:fill="auto"/>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 xml:space="preserve">Anketni upitnik </w:t>
            </w:r>
            <w:r w:rsidR="00701204" w:rsidRPr="00A722F0">
              <w:rPr>
                <w:rFonts w:ascii="Times New Roman" w:eastAsia="Times New Roman" w:hAnsi="Times New Roman" w:cs="Times New Roman"/>
                <w:sz w:val="16"/>
                <w:szCs w:val="16"/>
              </w:rPr>
              <w:t>o</w:t>
            </w:r>
            <w:r w:rsidR="000822EA" w:rsidRPr="00A722F0">
              <w:rPr>
                <w:rFonts w:ascii="Times New Roman" w:eastAsia="Times New Roman" w:hAnsi="Times New Roman" w:cs="Times New Roman"/>
                <w:sz w:val="16"/>
                <w:szCs w:val="16"/>
              </w:rPr>
              <w:t xml:space="preserve"> namirnicama koje bi </w:t>
            </w:r>
            <w:r w:rsidR="00701204" w:rsidRPr="00A722F0">
              <w:rPr>
                <w:rFonts w:ascii="Times New Roman" w:eastAsia="Times New Roman" w:hAnsi="Times New Roman" w:cs="Times New Roman"/>
                <w:sz w:val="16"/>
                <w:szCs w:val="16"/>
              </w:rPr>
              <w:t xml:space="preserve">učenici </w:t>
            </w:r>
            <w:r w:rsidR="000822EA" w:rsidRPr="00A722F0">
              <w:rPr>
                <w:rFonts w:ascii="Times New Roman" w:eastAsia="Times New Roman" w:hAnsi="Times New Roman" w:cs="Times New Roman"/>
                <w:sz w:val="16"/>
                <w:szCs w:val="16"/>
              </w:rPr>
              <w:t>voljeli vidjeti u školskom jelovniku</w:t>
            </w:r>
            <w:r w:rsidR="00621289">
              <w:rPr>
                <w:rFonts w:ascii="Times New Roman" w:eastAsia="Times New Roman" w:hAnsi="Times New Roman" w:cs="Times New Roman"/>
                <w:sz w:val="16"/>
                <w:szCs w:val="16"/>
              </w:rPr>
              <w:t>.</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 xml:space="preserve">Sastavljanje jelovnika u skladu s rezultatima anketnog  upitnika i </w:t>
            </w:r>
            <w:r w:rsidR="00701204" w:rsidRPr="00A722F0">
              <w:rPr>
                <w:rFonts w:ascii="Times New Roman" w:eastAsia="Times New Roman" w:hAnsi="Times New Roman" w:cs="Times New Roman"/>
                <w:sz w:val="16"/>
                <w:szCs w:val="16"/>
              </w:rPr>
              <w:t>u skladu s tjednim jelovnikom za prehranu učenika u osnovnim školama Hrvatskog zavoda za javno zdravstvo</w:t>
            </w:r>
            <w:r w:rsidR="00621289">
              <w:rPr>
                <w:rFonts w:ascii="Times New Roman" w:eastAsia="Times New Roman" w:hAnsi="Times New Roman" w:cs="Times New Roman"/>
                <w:sz w:val="16"/>
                <w:szCs w:val="16"/>
              </w:rPr>
              <w:t>.</w:t>
            </w:r>
          </w:p>
          <w:p w:rsidR="00701204" w:rsidRPr="00A722F0" w:rsidRDefault="00701204" w:rsidP="00621289">
            <w:pPr>
              <w:spacing w:after="0" w:line="276" w:lineRule="auto"/>
              <w:ind w:right="-56"/>
              <w:jc w:val="center"/>
              <w:rPr>
                <w:rFonts w:ascii="Times New Roman" w:eastAsia="Calibri" w:hAnsi="Times New Roman" w:cs="Times New Roman"/>
                <w:sz w:val="16"/>
                <w:szCs w:val="16"/>
              </w:rPr>
            </w:pPr>
            <w:r w:rsidRPr="00A722F0">
              <w:rPr>
                <w:rFonts w:ascii="Times New Roman" w:eastAsia="Times New Roman" w:hAnsi="Times New Roman" w:cs="Times New Roman"/>
                <w:sz w:val="16"/>
                <w:szCs w:val="16"/>
              </w:rPr>
              <w:t>Redovito sastajanje Školskog tima za prehranu radi analiziranja postojećeg jelovnika i unošenja promjena</w:t>
            </w:r>
            <w:r w:rsidR="00621289">
              <w:rPr>
                <w:rFonts w:ascii="Times New Roman" w:eastAsia="Times New Roman" w:hAnsi="Times New Roman" w:cs="Times New Roman"/>
                <w:sz w:val="16"/>
                <w:szCs w:val="16"/>
              </w:rPr>
              <w:t>.</w:t>
            </w:r>
          </w:p>
        </w:tc>
      </w:tr>
      <w:tr w:rsidR="007354F8" w:rsidRPr="00A722F0" w:rsidTr="00621289">
        <w:trPr>
          <w:trHeight w:val="1448"/>
          <w:jc w:val="center"/>
        </w:trPr>
        <w:tc>
          <w:tcPr>
            <w:tcW w:w="2151" w:type="dxa"/>
            <w:shd w:val="clear" w:color="auto" w:fill="auto"/>
            <w:vAlign w:val="center"/>
          </w:tcPr>
          <w:p w:rsidR="007354F8" w:rsidRPr="00A722F0" w:rsidRDefault="007354F8" w:rsidP="00621289">
            <w:pPr>
              <w:spacing w:after="0" w:line="276" w:lineRule="auto"/>
              <w:ind w:right="-56"/>
              <w:jc w:val="center"/>
              <w:rPr>
                <w:rFonts w:ascii="Times New Roman" w:eastAsia="Times New Roman" w:hAnsi="Times New Roman" w:cs="Times New Roman"/>
                <w:b/>
                <w:sz w:val="18"/>
                <w:szCs w:val="18"/>
                <w:lang w:eastAsia="en-GB"/>
              </w:rPr>
            </w:pPr>
            <w:r w:rsidRPr="00A722F0">
              <w:rPr>
                <w:rFonts w:ascii="Times New Roman" w:eastAsia="Times New Roman" w:hAnsi="Times New Roman" w:cs="Times New Roman"/>
                <w:b/>
                <w:sz w:val="18"/>
                <w:szCs w:val="18"/>
                <w:lang w:eastAsia="en-GB"/>
              </w:rPr>
              <w:t>NUŽNI RESURSI</w:t>
            </w:r>
          </w:p>
        </w:tc>
        <w:tc>
          <w:tcPr>
            <w:tcW w:w="2436"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Ljudski resursi:</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Odgojiteljica</w:t>
            </w:r>
            <w:r w:rsidR="00621289">
              <w:rPr>
                <w:rFonts w:ascii="Times New Roman" w:eastAsia="Times New Roman" w:hAnsi="Times New Roman" w:cs="Times New Roman"/>
                <w:sz w:val="16"/>
                <w:szCs w:val="16"/>
                <w:lang w:eastAsia="en-GB"/>
              </w:rPr>
              <w:t>, p</w:t>
            </w:r>
            <w:r w:rsidRPr="00A722F0">
              <w:rPr>
                <w:rFonts w:ascii="Times New Roman" w:eastAsia="Times New Roman" w:hAnsi="Times New Roman" w:cs="Times New Roman"/>
                <w:sz w:val="16"/>
                <w:szCs w:val="16"/>
                <w:lang w:eastAsia="en-GB"/>
              </w:rPr>
              <w:t>edagoginja</w:t>
            </w:r>
            <w:r w:rsidR="00621289">
              <w:rPr>
                <w:rFonts w:ascii="Times New Roman" w:eastAsia="Times New Roman" w:hAnsi="Times New Roman" w:cs="Times New Roman"/>
                <w:sz w:val="16"/>
                <w:szCs w:val="16"/>
                <w:lang w:eastAsia="en-GB"/>
              </w:rPr>
              <w:t>.</w:t>
            </w:r>
          </w:p>
          <w:p w:rsidR="007354F8" w:rsidRPr="00A722F0"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M</w:t>
            </w:r>
            <w:r w:rsidR="007354F8" w:rsidRPr="00A722F0">
              <w:rPr>
                <w:rFonts w:ascii="Times New Roman" w:eastAsia="Times New Roman" w:hAnsi="Times New Roman" w:cs="Times New Roman"/>
                <w:sz w:val="16"/>
                <w:szCs w:val="16"/>
                <w:lang w:eastAsia="en-GB"/>
              </w:rPr>
              <w:t>aterijalna sredstva za potrebe ostvarivanja roditeljskih sastanaka i radionica</w:t>
            </w:r>
            <w:r>
              <w:rPr>
                <w:rFonts w:ascii="Times New Roman" w:eastAsia="Times New Roman" w:hAnsi="Times New Roman" w:cs="Times New Roman"/>
                <w:sz w:val="16"/>
                <w:szCs w:val="16"/>
                <w:lang w:eastAsia="en-GB"/>
              </w:rPr>
              <w:t>.</w:t>
            </w:r>
          </w:p>
          <w:p w:rsidR="007354F8" w:rsidRPr="00A722F0"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w:t>
            </w:r>
            <w:r w:rsidR="007354F8" w:rsidRPr="00A722F0">
              <w:rPr>
                <w:rFonts w:ascii="Times New Roman" w:eastAsia="Times New Roman" w:hAnsi="Times New Roman" w:cs="Times New Roman"/>
                <w:sz w:val="16"/>
                <w:szCs w:val="16"/>
                <w:lang w:eastAsia="en-GB"/>
              </w:rPr>
              <w:t>tručna literatura</w:t>
            </w:r>
            <w:r>
              <w:rPr>
                <w:rFonts w:ascii="Times New Roman" w:eastAsia="Times New Roman" w:hAnsi="Times New Roman" w:cs="Times New Roman"/>
                <w:sz w:val="16"/>
                <w:szCs w:val="16"/>
                <w:lang w:eastAsia="en-GB"/>
              </w:rPr>
              <w:t>.</w:t>
            </w:r>
          </w:p>
        </w:tc>
        <w:tc>
          <w:tcPr>
            <w:tcW w:w="2502"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Ljudski resursi:</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Odgojiteljica</w:t>
            </w:r>
            <w:r w:rsidR="00621289">
              <w:rPr>
                <w:rFonts w:ascii="Times New Roman" w:eastAsia="Times New Roman" w:hAnsi="Times New Roman" w:cs="Times New Roman"/>
                <w:sz w:val="16"/>
                <w:szCs w:val="16"/>
                <w:lang w:eastAsia="en-GB"/>
              </w:rPr>
              <w:t>,</w:t>
            </w:r>
          </w:p>
          <w:p w:rsidR="007354F8" w:rsidRPr="00A722F0"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pedagoginja.</w:t>
            </w:r>
          </w:p>
          <w:p w:rsidR="00621289" w:rsidRDefault="00621289" w:rsidP="00621289">
            <w:pPr>
              <w:spacing w:after="0" w:line="276" w:lineRule="auto"/>
              <w:ind w:right="-56"/>
              <w:jc w:val="center"/>
              <w:rPr>
                <w:rFonts w:ascii="Times New Roman" w:eastAsia="Times New Roman" w:hAnsi="Times New Roman" w:cs="Times New Roman"/>
                <w:sz w:val="16"/>
                <w:szCs w:val="16"/>
                <w:lang w:eastAsia="en-GB"/>
              </w:rPr>
            </w:pPr>
          </w:p>
          <w:p w:rsidR="007354F8" w:rsidRPr="00A722F0" w:rsidRDefault="00621289" w:rsidP="00621289">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GB"/>
              </w:rPr>
              <w:t>S</w:t>
            </w:r>
            <w:r w:rsidR="007354F8" w:rsidRPr="00A722F0">
              <w:rPr>
                <w:rFonts w:ascii="Times New Roman" w:eastAsia="Times New Roman" w:hAnsi="Times New Roman" w:cs="Times New Roman"/>
                <w:sz w:val="16"/>
                <w:szCs w:val="16"/>
                <w:lang w:eastAsia="en-GB"/>
              </w:rPr>
              <w:t>tručna literatura</w:t>
            </w:r>
            <w:r>
              <w:rPr>
                <w:rFonts w:ascii="Times New Roman" w:eastAsia="Times New Roman" w:hAnsi="Times New Roman" w:cs="Times New Roman"/>
                <w:sz w:val="16"/>
                <w:szCs w:val="16"/>
                <w:lang w:eastAsia="en-GB"/>
              </w:rPr>
              <w:t>.</w:t>
            </w:r>
          </w:p>
        </w:tc>
        <w:tc>
          <w:tcPr>
            <w:tcW w:w="2920" w:type="dxa"/>
            <w:shd w:val="clear" w:color="auto" w:fill="auto"/>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Financijska sredstva</w:t>
            </w:r>
            <w:r w:rsidR="00621289">
              <w:rPr>
                <w:rFonts w:ascii="Times New Roman" w:eastAsia="Times New Roman" w:hAnsi="Times New Roman" w:cs="Times New Roman"/>
                <w:sz w:val="16"/>
                <w:szCs w:val="16"/>
              </w:rPr>
              <w:t>.</w:t>
            </w:r>
          </w:p>
          <w:p w:rsidR="00011D3F" w:rsidRPr="00A722F0" w:rsidRDefault="00011D3F" w:rsidP="00621289">
            <w:pPr>
              <w:spacing w:after="0" w:line="276" w:lineRule="auto"/>
              <w:ind w:right="-56"/>
              <w:jc w:val="center"/>
              <w:rPr>
                <w:rFonts w:ascii="Times New Roman" w:eastAsia="Times New Roman" w:hAnsi="Times New Roman" w:cs="Times New Roman"/>
                <w:sz w:val="16"/>
                <w:szCs w:val="16"/>
              </w:rPr>
            </w:pPr>
          </w:p>
        </w:tc>
      </w:tr>
      <w:tr w:rsidR="007354F8" w:rsidRPr="00A722F0" w:rsidTr="00621289">
        <w:trPr>
          <w:trHeight w:val="1610"/>
          <w:jc w:val="center"/>
        </w:trPr>
        <w:tc>
          <w:tcPr>
            <w:tcW w:w="2151" w:type="dxa"/>
            <w:shd w:val="clear" w:color="auto" w:fill="auto"/>
            <w:vAlign w:val="center"/>
          </w:tcPr>
          <w:p w:rsidR="007354F8" w:rsidRPr="00A722F0" w:rsidRDefault="007354F8" w:rsidP="00621289">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DATUM DO KOJEGA ĆE SE CILJ OSTVARITI</w:t>
            </w:r>
          </w:p>
        </w:tc>
        <w:tc>
          <w:tcPr>
            <w:tcW w:w="2436" w:type="dxa"/>
            <w:vAlign w:val="center"/>
          </w:tcPr>
          <w:p w:rsidR="007354F8" w:rsidRPr="00621289"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R</w:t>
            </w:r>
            <w:r w:rsidR="007354F8" w:rsidRPr="00621289">
              <w:rPr>
                <w:rFonts w:ascii="Times New Roman" w:eastAsia="Times New Roman" w:hAnsi="Times New Roman" w:cs="Times New Roman"/>
                <w:sz w:val="16"/>
                <w:szCs w:val="16"/>
                <w:lang w:eastAsia="en-GB"/>
              </w:rPr>
              <w:t>ujan 201</w:t>
            </w:r>
            <w:r w:rsidR="00011D3F" w:rsidRPr="00621289">
              <w:rPr>
                <w:rFonts w:ascii="Times New Roman" w:eastAsia="Times New Roman" w:hAnsi="Times New Roman" w:cs="Times New Roman"/>
                <w:sz w:val="16"/>
                <w:szCs w:val="16"/>
                <w:lang w:eastAsia="en-GB"/>
              </w:rPr>
              <w:t>8</w:t>
            </w:r>
            <w:r w:rsidR="007354F8" w:rsidRPr="00621289">
              <w:rPr>
                <w:rFonts w:ascii="Times New Roman" w:eastAsia="Times New Roman" w:hAnsi="Times New Roman" w:cs="Times New Roman"/>
                <w:sz w:val="16"/>
                <w:szCs w:val="16"/>
                <w:lang w:eastAsia="en-GB"/>
              </w:rPr>
              <w:t>. RS</w:t>
            </w:r>
          </w:p>
          <w:p w:rsidR="007354F8" w:rsidRPr="00621289"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w:t>
            </w:r>
            <w:r w:rsidR="007354F8" w:rsidRPr="00621289">
              <w:rPr>
                <w:rFonts w:ascii="Times New Roman" w:eastAsia="Times New Roman" w:hAnsi="Times New Roman" w:cs="Times New Roman"/>
                <w:sz w:val="16"/>
                <w:szCs w:val="16"/>
                <w:lang w:eastAsia="en-GB"/>
              </w:rPr>
              <w:t>tudeni 201</w:t>
            </w:r>
            <w:r w:rsidR="00011D3F" w:rsidRPr="00621289">
              <w:rPr>
                <w:rFonts w:ascii="Times New Roman" w:eastAsia="Times New Roman" w:hAnsi="Times New Roman" w:cs="Times New Roman"/>
                <w:sz w:val="16"/>
                <w:szCs w:val="16"/>
                <w:lang w:eastAsia="en-GB"/>
              </w:rPr>
              <w:t>8</w:t>
            </w:r>
            <w:r w:rsidR="007354F8" w:rsidRPr="00621289">
              <w:rPr>
                <w:rFonts w:ascii="Times New Roman" w:eastAsia="Times New Roman" w:hAnsi="Times New Roman" w:cs="Times New Roman"/>
                <w:sz w:val="16"/>
                <w:szCs w:val="16"/>
                <w:lang w:eastAsia="en-GB"/>
              </w:rPr>
              <w:t>. RS</w:t>
            </w:r>
          </w:p>
          <w:p w:rsidR="007354F8" w:rsidRPr="00621289"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w:t>
            </w:r>
            <w:r w:rsidR="007354F8" w:rsidRPr="00621289">
              <w:rPr>
                <w:rFonts w:ascii="Times New Roman" w:eastAsia="Times New Roman" w:hAnsi="Times New Roman" w:cs="Times New Roman"/>
                <w:sz w:val="16"/>
                <w:szCs w:val="16"/>
                <w:lang w:eastAsia="en-GB"/>
              </w:rPr>
              <w:t>rosinac 201</w:t>
            </w:r>
            <w:r w:rsidR="00011D3F" w:rsidRPr="00621289">
              <w:rPr>
                <w:rFonts w:ascii="Times New Roman" w:eastAsia="Times New Roman" w:hAnsi="Times New Roman" w:cs="Times New Roman"/>
                <w:sz w:val="16"/>
                <w:szCs w:val="16"/>
                <w:lang w:eastAsia="en-GB"/>
              </w:rPr>
              <w:t>8</w:t>
            </w:r>
            <w:r w:rsidR="007354F8" w:rsidRPr="00621289">
              <w:rPr>
                <w:rFonts w:ascii="Times New Roman" w:eastAsia="Times New Roman" w:hAnsi="Times New Roman" w:cs="Times New Roman"/>
                <w:sz w:val="16"/>
                <w:szCs w:val="16"/>
                <w:lang w:eastAsia="en-GB"/>
              </w:rPr>
              <w:t>. R</w:t>
            </w:r>
          </w:p>
          <w:p w:rsidR="007354F8" w:rsidRPr="00621289"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w:t>
            </w:r>
            <w:r w:rsidR="007354F8" w:rsidRPr="00621289">
              <w:rPr>
                <w:rFonts w:ascii="Times New Roman" w:eastAsia="Times New Roman" w:hAnsi="Times New Roman" w:cs="Times New Roman"/>
                <w:sz w:val="16"/>
                <w:szCs w:val="16"/>
                <w:lang w:eastAsia="en-GB"/>
              </w:rPr>
              <w:t>iječanj 2018. RS</w:t>
            </w:r>
          </w:p>
          <w:p w:rsidR="007354F8" w:rsidRPr="00621289"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w:t>
            </w:r>
            <w:r w:rsidR="007354F8" w:rsidRPr="00621289">
              <w:rPr>
                <w:rFonts w:ascii="Times New Roman" w:eastAsia="Times New Roman" w:hAnsi="Times New Roman" w:cs="Times New Roman"/>
                <w:sz w:val="16"/>
                <w:szCs w:val="16"/>
                <w:lang w:eastAsia="en-GB"/>
              </w:rPr>
              <w:t>ravanj 2018. R</w:t>
            </w:r>
          </w:p>
          <w:p w:rsidR="007354F8" w:rsidRPr="00621289"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S</w:t>
            </w:r>
            <w:r w:rsidR="007354F8" w:rsidRPr="00621289">
              <w:rPr>
                <w:rFonts w:ascii="Times New Roman" w:eastAsia="Times New Roman" w:hAnsi="Times New Roman" w:cs="Times New Roman"/>
                <w:sz w:val="16"/>
                <w:szCs w:val="16"/>
                <w:lang w:eastAsia="en-GB"/>
              </w:rPr>
              <w:t>vibanj 2018. RS</w:t>
            </w:r>
          </w:p>
          <w:p w:rsidR="007354F8" w:rsidRPr="00A722F0"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L</w:t>
            </w:r>
            <w:r w:rsidR="007354F8" w:rsidRPr="00621289">
              <w:rPr>
                <w:rFonts w:ascii="Times New Roman" w:eastAsia="Times New Roman" w:hAnsi="Times New Roman" w:cs="Times New Roman"/>
                <w:sz w:val="16"/>
                <w:szCs w:val="16"/>
                <w:lang w:eastAsia="en-GB"/>
              </w:rPr>
              <w:t>ipanj 2018. RS i priredba</w:t>
            </w:r>
          </w:p>
        </w:tc>
        <w:tc>
          <w:tcPr>
            <w:tcW w:w="2502" w:type="dxa"/>
            <w:vAlign w:val="center"/>
          </w:tcPr>
          <w:p w:rsidR="007354F8" w:rsidRPr="00A722F0" w:rsidRDefault="00621289"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T</w:t>
            </w:r>
            <w:r w:rsidR="007354F8" w:rsidRPr="00A722F0">
              <w:rPr>
                <w:rFonts w:ascii="Times New Roman" w:eastAsia="Times New Roman" w:hAnsi="Times New Roman" w:cs="Times New Roman"/>
                <w:sz w:val="16"/>
                <w:szCs w:val="16"/>
                <w:lang w:eastAsia="en-GB"/>
              </w:rPr>
              <w:t>ijekom pedagoške godine 201</w:t>
            </w:r>
            <w:r w:rsidR="00011D3F" w:rsidRPr="00A722F0">
              <w:rPr>
                <w:rFonts w:ascii="Times New Roman" w:eastAsia="Times New Roman" w:hAnsi="Times New Roman" w:cs="Times New Roman"/>
                <w:sz w:val="16"/>
                <w:szCs w:val="16"/>
                <w:lang w:eastAsia="en-GB"/>
              </w:rPr>
              <w:t>8</w:t>
            </w:r>
            <w:r w:rsidR="007354F8" w:rsidRPr="00A722F0">
              <w:rPr>
                <w:rFonts w:ascii="Times New Roman" w:eastAsia="Times New Roman" w:hAnsi="Times New Roman" w:cs="Times New Roman"/>
                <w:sz w:val="16"/>
                <w:szCs w:val="16"/>
                <w:lang w:eastAsia="en-GB"/>
              </w:rPr>
              <w:t>./201</w:t>
            </w:r>
            <w:r w:rsidR="00011D3F" w:rsidRPr="00A722F0">
              <w:rPr>
                <w:rFonts w:ascii="Times New Roman" w:eastAsia="Times New Roman" w:hAnsi="Times New Roman" w:cs="Times New Roman"/>
                <w:sz w:val="16"/>
                <w:szCs w:val="16"/>
                <w:lang w:eastAsia="en-GB"/>
              </w:rPr>
              <w:t>9</w:t>
            </w:r>
            <w:r w:rsidR="007354F8" w:rsidRPr="00A722F0">
              <w:rPr>
                <w:rFonts w:ascii="Times New Roman" w:eastAsia="Times New Roman" w:hAnsi="Times New Roman" w:cs="Times New Roman"/>
                <w:sz w:val="16"/>
                <w:szCs w:val="16"/>
                <w:lang w:eastAsia="en-GB"/>
              </w:rPr>
              <w:t>.</w:t>
            </w:r>
          </w:p>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p>
        </w:tc>
        <w:tc>
          <w:tcPr>
            <w:tcW w:w="2920" w:type="dxa"/>
            <w:shd w:val="clear" w:color="auto" w:fill="auto"/>
            <w:vAlign w:val="center"/>
          </w:tcPr>
          <w:p w:rsidR="007354F8" w:rsidRPr="00A722F0" w:rsidRDefault="007354F8" w:rsidP="00621289">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Anketni upitnik – početkom</w:t>
            </w:r>
            <w:r w:rsidR="00534CB8">
              <w:rPr>
                <w:rFonts w:ascii="Times New Roman" w:eastAsia="Times New Roman" w:hAnsi="Times New Roman" w:cs="Times New Roman"/>
                <w:sz w:val="16"/>
                <w:szCs w:val="16"/>
              </w:rPr>
              <w:t xml:space="preserve"> </w:t>
            </w:r>
            <w:r w:rsidR="00614806">
              <w:rPr>
                <w:rFonts w:ascii="Times New Roman" w:eastAsia="Times New Roman" w:hAnsi="Times New Roman" w:cs="Times New Roman"/>
                <w:sz w:val="16"/>
                <w:szCs w:val="16"/>
              </w:rPr>
              <w:t>pedagoške</w:t>
            </w:r>
            <w:r w:rsidRPr="00A722F0">
              <w:rPr>
                <w:rFonts w:ascii="Times New Roman" w:eastAsia="Times New Roman" w:hAnsi="Times New Roman" w:cs="Times New Roman"/>
                <w:sz w:val="16"/>
                <w:szCs w:val="16"/>
              </w:rPr>
              <w:t xml:space="preserve"> godine</w:t>
            </w:r>
            <w:r w:rsidR="00701204" w:rsidRPr="00A722F0">
              <w:rPr>
                <w:rFonts w:ascii="Times New Roman" w:eastAsia="Times New Roman" w:hAnsi="Times New Roman" w:cs="Times New Roman"/>
                <w:sz w:val="16"/>
                <w:szCs w:val="16"/>
              </w:rPr>
              <w:t xml:space="preserve"> 2018./2019. te po potrebi tijekom </w:t>
            </w:r>
            <w:r w:rsidR="00614806">
              <w:rPr>
                <w:rFonts w:ascii="Times New Roman" w:eastAsia="Times New Roman" w:hAnsi="Times New Roman" w:cs="Times New Roman"/>
                <w:sz w:val="16"/>
                <w:szCs w:val="16"/>
              </w:rPr>
              <w:t>pedagoške</w:t>
            </w:r>
            <w:r w:rsidR="00701204" w:rsidRPr="00A722F0">
              <w:rPr>
                <w:rFonts w:ascii="Times New Roman" w:eastAsia="Times New Roman" w:hAnsi="Times New Roman" w:cs="Times New Roman"/>
                <w:sz w:val="16"/>
                <w:szCs w:val="16"/>
              </w:rPr>
              <w:t xml:space="preserve"> godine</w:t>
            </w:r>
            <w:r w:rsidR="00614806">
              <w:rPr>
                <w:rFonts w:ascii="Times New Roman" w:eastAsia="Times New Roman" w:hAnsi="Times New Roman" w:cs="Times New Roman"/>
                <w:sz w:val="16"/>
                <w:szCs w:val="16"/>
              </w:rPr>
              <w:t>.</w:t>
            </w:r>
          </w:p>
          <w:p w:rsidR="007354F8" w:rsidRPr="00A722F0" w:rsidRDefault="00701204" w:rsidP="00621289">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Školski tim za prehranu</w:t>
            </w:r>
            <w:r w:rsidR="007354F8" w:rsidRPr="00A722F0">
              <w:rPr>
                <w:rFonts w:ascii="Times New Roman" w:eastAsia="Times New Roman" w:hAnsi="Times New Roman" w:cs="Times New Roman"/>
                <w:sz w:val="16"/>
                <w:szCs w:val="16"/>
              </w:rPr>
              <w:t xml:space="preserve"> </w:t>
            </w:r>
            <w:r w:rsidR="00621289">
              <w:rPr>
                <w:rFonts w:ascii="Times New Roman" w:eastAsia="Times New Roman" w:hAnsi="Times New Roman" w:cs="Times New Roman"/>
                <w:sz w:val="16"/>
                <w:szCs w:val="16"/>
              </w:rPr>
              <w:t>–</w:t>
            </w:r>
            <w:r w:rsidR="007354F8" w:rsidRPr="00A722F0">
              <w:rPr>
                <w:rFonts w:ascii="Times New Roman" w:eastAsia="Times New Roman" w:hAnsi="Times New Roman" w:cs="Times New Roman"/>
                <w:sz w:val="16"/>
                <w:szCs w:val="16"/>
              </w:rPr>
              <w:t xml:space="preserve"> </w:t>
            </w:r>
            <w:r w:rsidR="00A5565A" w:rsidRPr="00A722F0">
              <w:rPr>
                <w:rFonts w:ascii="Times New Roman" w:eastAsia="Times New Roman" w:hAnsi="Times New Roman" w:cs="Times New Roman"/>
                <w:sz w:val="16"/>
                <w:szCs w:val="16"/>
              </w:rPr>
              <w:t>svaka dva mjeseca</w:t>
            </w:r>
            <w:r w:rsidR="00621289">
              <w:rPr>
                <w:rFonts w:ascii="Times New Roman" w:eastAsia="Times New Roman" w:hAnsi="Times New Roman" w:cs="Times New Roman"/>
                <w:sz w:val="16"/>
                <w:szCs w:val="16"/>
              </w:rPr>
              <w:t>.</w:t>
            </w:r>
          </w:p>
        </w:tc>
      </w:tr>
      <w:tr w:rsidR="007354F8" w:rsidRPr="00A722F0" w:rsidTr="00621289">
        <w:trPr>
          <w:trHeight w:val="1505"/>
          <w:jc w:val="center"/>
        </w:trPr>
        <w:tc>
          <w:tcPr>
            <w:tcW w:w="2151" w:type="dxa"/>
            <w:shd w:val="clear" w:color="auto" w:fill="auto"/>
            <w:vAlign w:val="center"/>
          </w:tcPr>
          <w:p w:rsidR="007354F8" w:rsidRPr="00A722F0" w:rsidRDefault="007354F8" w:rsidP="00621289">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t>OSOBE ODGOVORNE ZA PROVEDBU AKTIVNOSTI</w:t>
            </w:r>
          </w:p>
        </w:tc>
        <w:tc>
          <w:tcPr>
            <w:tcW w:w="2436"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Odgojiteljica</w:t>
            </w:r>
            <w:r w:rsidR="00621289">
              <w:rPr>
                <w:rFonts w:ascii="Times New Roman" w:eastAsia="Times New Roman" w:hAnsi="Times New Roman" w:cs="Times New Roman"/>
                <w:sz w:val="16"/>
                <w:szCs w:val="16"/>
              </w:rPr>
              <w:t>.</w:t>
            </w:r>
          </w:p>
        </w:tc>
        <w:tc>
          <w:tcPr>
            <w:tcW w:w="2502"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Odgojiteljica</w:t>
            </w:r>
            <w:r w:rsidR="00614806">
              <w:rPr>
                <w:rFonts w:ascii="Times New Roman" w:eastAsia="Times New Roman" w:hAnsi="Times New Roman" w:cs="Times New Roman"/>
                <w:sz w:val="16"/>
                <w:szCs w:val="16"/>
                <w:lang w:eastAsia="en-GB"/>
              </w:rPr>
              <w:t>,</w:t>
            </w:r>
          </w:p>
          <w:p w:rsidR="007354F8" w:rsidRPr="00A722F0" w:rsidRDefault="00614806"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w:t>
            </w:r>
            <w:r w:rsidR="007354F8" w:rsidRPr="00A722F0">
              <w:rPr>
                <w:rFonts w:ascii="Times New Roman" w:eastAsia="Times New Roman" w:hAnsi="Times New Roman" w:cs="Times New Roman"/>
                <w:sz w:val="16"/>
                <w:szCs w:val="16"/>
                <w:lang w:eastAsia="en-GB"/>
              </w:rPr>
              <w:t>edagoginja</w:t>
            </w:r>
            <w:r>
              <w:rPr>
                <w:rFonts w:ascii="Times New Roman" w:eastAsia="Times New Roman" w:hAnsi="Times New Roman" w:cs="Times New Roman"/>
                <w:sz w:val="16"/>
                <w:szCs w:val="16"/>
                <w:lang w:eastAsia="en-GB"/>
              </w:rPr>
              <w:t>,</w:t>
            </w:r>
          </w:p>
          <w:p w:rsidR="00701204" w:rsidRPr="00A722F0" w:rsidRDefault="00614806" w:rsidP="00621289">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GB"/>
              </w:rPr>
              <w:t>r</w:t>
            </w:r>
            <w:r w:rsidR="00701204" w:rsidRPr="00A722F0">
              <w:rPr>
                <w:rFonts w:ascii="Times New Roman" w:eastAsia="Times New Roman" w:hAnsi="Times New Roman" w:cs="Times New Roman"/>
                <w:sz w:val="16"/>
                <w:szCs w:val="16"/>
                <w:lang w:eastAsia="en-GB"/>
              </w:rPr>
              <w:t>oditelji</w:t>
            </w:r>
            <w:r>
              <w:rPr>
                <w:rFonts w:ascii="Times New Roman" w:eastAsia="Times New Roman" w:hAnsi="Times New Roman" w:cs="Times New Roman"/>
                <w:sz w:val="16"/>
                <w:szCs w:val="16"/>
                <w:lang w:eastAsia="en-GB"/>
              </w:rPr>
              <w:t>.</w:t>
            </w:r>
          </w:p>
        </w:tc>
        <w:tc>
          <w:tcPr>
            <w:tcW w:w="2920" w:type="dxa"/>
            <w:shd w:val="clear" w:color="auto" w:fill="auto"/>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Roditelji</w:t>
            </w:r>
            <w:r w:rsidR="00614806">
              <w:rPr>
                <w:rFonts w:ascii="Times New Roman" w:eastAsia="Times New Roman" w:hAnsi="Times New Roman" w:cs="Times New Roman"/>
                <w:sz w:val="16"/>
                <w:szCs w:val="16"/>
              </w:rPr>
              <w:t>,</w:t>
            </w:r>
          </w:p>
          <w:p w:rsidR="00701204" w:rsidRPr="00A722F0" w:rsidRDefault="00614806" w:rsidP="00621289">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w:t>
            </w:r>
            <w:r w:rsidR="007354F8" w:rsidRPr="00A722F0">
              <w:rPr>
                <w:rFonts w:ascii="Times New Roman" w:eastAsia="Times New Roman" w:hAnsi="Times New Roman" w:cs="Times New Roman"/>
                <w:sz w:val="16"/>
                <w:szCs w:val="16"/>
              </w:rPr>
              <w:t>uharica</w:t>
            </w:r>
            <w:r>
              <w:rPr>
                <w:rFonts w:ascii="Times New Roman" w:eastAsia="Times New Roman" w:hAnsi="Times New Roman" w:cs="Times New Roman"/>
                <w:sz w:val="16"/>
                <w:szCs w:val="16"/>
              </w:rPr>
              <w:t>,</w:t>
            </w:r>
          </w:p>
          <w:p w:rsidR="00701204" w:rsidRPr="00A722F0" w:rsidRDefault="00701204"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Školski tim za prehranu (kuharica, ravnateljica, pedagoginja)</w:t>
            </w:r>
            <w:r w:rsidR="00614806">
              <w:rPr>
                <w:rFonts w:ascii="Times New Roman" w:eastAsia="Times New Roman" w:hAnsi="Times New Roman" w:cs="Times New Roman"/>
                <w:sz w:val="16"/>
                <w:szCs w:val="16"/>
              </w:rPr>
              <w:t>,</w:t>
            </w:r>
          </w:p>
          <w:p w:rsidR="007354F8" w:rsidRPr="00A722F0" w:rsidRDefault="00614806" w:rsidP="00621289">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rPr>
              <w:t>r</w:t>
            </w:r>
            <w:r w:rsidR="007354F8" w:rsidRPr="00A722F0">
              <w:rPr>
                <w:rFonts w:ascii="Times New Roman" w:eastAsia="Times New Roman" w:hAnsi="Times New Roman" w:cs="Times New Roman"/>
                <w:sz w:val="16"/>
                <w:szCs w:val="16"/>
              </w:rPr>
              <w:t>ačunovodstvo škole</w:t>
            </w:r>
            <w:r>
              <w:rPr>
                <w:rFonts w:ascii="Times New Roman" w:eastAsia="Times New Roman" w:hAnsi="Times New Roman" w:cs="Times New Roman"/>
                <w:sz w:val="16"/>
                <w:szCs w:val="16"/>
              </w:rPr>
              <w:t>.</w:t>
            </w:r>
          </w:p>
        </w:tc>
      </w:tr>
      <w:tr w:rsidR="007354F8" w:rsidRPr="00A722F0" w:rsidTr="00621289">
        <w:trPr>
          <w:trHeight w:val="2153"/>
          <w:jc w:val="center"/>
        </w:trPr>
        <w:tc>
          <w:tcPr>
            <w:tcW w:w="2151" w:type="dxa"/>
            <w:shd w:val="clear" w:color="auto" w:fill="auto"/>
            <w:vAlign w:val="center"/>
          </w:tcPr>
          <w:p w:rsidR="007354F8" w:rsidRPr="00A722F0" w:rsidRDefault="007354F8" w:rsidP="00621289">
            <w:pPr>
              <w:spacing w:after="0" w:line="276" w:lineRule="auto"/>
              <w:jc w:val="center"/>
              <w:rPr>
                <w:rFonts w:ascii="Times New Roman" w:eastAsia="Times New Roman" w:hAnsi="Times New Roman" w:cs="Times New Roman"/>
                <w:sz w:val="18"/>
                <w:szCs w:val="18"/>
              </w:rPr>
            </w:pPr>
            <w:r w:rsidRPr="00A722F0">
              <w:rPr>
                <w:rFonts w:ascii="Times New Roman" w:eastAsia="Times New Roman" w:hAnsi="Times New Roman" w:cs="Times New Roman"/>
                <w:b/>
                <w:sz w:val="18"/>
                <w:szCs w:val="18"/>
                <w:lang w:val="en-US"/>
              </w:rPr>
              <w:lastRenderedPageBreak/>
              <w:t>MJERLJIVI POKAZATELJI OSTVARIVANJA CILJEVA</w:t>
            </w:r>
          </w:p>
        </w:tc>
        <w:tc>
          <w:tcPr>
            <w:tcW w:w="2436" w:type="dxa"/>
            <w:vAlign w:val="center"/>
          </w:tcPr>
          <w:p w:rsidR="006A23C1"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Evidencija dolazaka</w:t>
            </w:r>
            <w:r w:rsidR="006A23C1" w:rsidRPr="00A722F0">
              <w:rPr>
                <w:rFonts w:ascii="Times New Roman" w:eastAsia="Times New Roman" w:hAnsi="Times New Roman" w:cs="Times New Roman"/>
                <w:sz w:val="16"/>
                <w:szCs w:val="16"/>
              </w:rPr>
              <w:t xml:space="preserve"> na ro</w:t>
            </w:r>
            <w:r w:rsidR="000F58F5" w:rsidRPr="00A722F0">
              <w:rPr>
                <w:rFonts w:ascii="Times New Roman" w:eastAsia="Times New Roman" w:hAnsi="Times New Roman" w:cs="Times New Roman"/>
                <w:sz w:val="16"/>
                <w:szCs w:val="16"/>
              </w:rPr>
              <w:t xml:space="preserve">diteljske sastanke i  radionice </w:t>
            </w:r>
            <w:r w:rsidR="006A23C1" w:rsidRPr="00A722F0">
              <w:rPr>
                <w:rFonts w:ascii="Times New Roman" w:eastAsia="Times New Roman" w:hAnsi="Times New Roman" w:cs="Times New Roman"/>
                <w:sz w:val="16"/>
                <w:szCs w:val="16"/>
              </w:rPr>
              <w:t>te</w:t>
            </w:r>
            <w:r w:rsidRPr="00A722F0">
              <w:rPr>
                <w:rFonts w:ascii="Times New Roman" w:eastAsia="Times New Roman" w:hAnsi="Times New Roman" w:cs="Times New Roman"/>
                <w:sz w:val="16"/>
                <w:szCs w:val="16"/>
              </w:rPr>
              <w:t xml:space="preserve"> dobrovoljno aktivno uključivanje roditelja u razgovor, rasprave i sl.</w:t>
            </w:r>
          </w:p>
        </w:tc>
        <w:tc>
          <w:tcPr>
            <w:tcW w:w="2502" w:type="dxa"/>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Dokumentacija o djetetu i zapisnici razgovora s roditeljima</w:t>
            </w: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Evidencija dolazaka na roditelja na individualne razgovore.</w:t>
            </w: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p>
          <w:p w:rsidR="000F58F5" w:rsidRPr="00A722F0" w:rsidRDefault="000F58F5" w:rsidP="00621289">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rPr>
              <w:t>Komunikacija i suradnja među roditeljima na edukativnim radionicama za roditelje.</w:t>
            </w:r>
          </w:p>
        </w:tc>
        <w:tc>
          <w:tcPr>
            <w:tcW w:w="2920" w:type="dxa"/>
            <w:shd w:val="clear" w:color="auto" w:fill="auto"/>
            <w:vAlign w:val="center"/>
          </w:tcPr>
          <w:p w:rsidR="007354F8" w:rsidRPr="00A722F0" w:rsidRDefault="007354F8"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Broj djece koji se hrane u školskoj kuhinji</w:t>
            </w:r>
            <w:r w:rsidR="000F58F5" w:rsidRPr="00A722F0">
              <w:rPr>
                <w:rFonts w:ascii="Times New Roman" w:eastAsia="Times New Roman" w:hAnsi="Times New Roman" w:cs="Times New Roman"/>
                <w:sz w:val="16"/>
                <w:szCs w:val="16"/>
              </w:rPr>
              <w:t>.</w:t>
            </w: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p>
          <w:p w:rsidR="000F58F5" w:rsidRPr="00A722F0" w:rsidRDefault="000F58F5" w:rsidP="00621289">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Količina konzumiranih obroka.</w:t>
            </w:r>
          </w:p>
        </w:tc>
      </w:tr>
    </w:tbl>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p w:rsidR="007354F8" w:rsidRDefault="007354F8" w:rsidP="00A722F0">
      <w:pPr>
        <w:spacing w:after="0" w:line="276" w:lineRule="auto"/>
        <w:ind w:right="-56"/>
        <w:jc w:val="both"/>
        <w:rPr>
          <w:rFonts w:ascii="Times New Roman" w:eastAsia="Times New Roman" w:hAnsi="Times New Roman" w:cs="Times New Roman"/>
          <w:sz w:val="24"/>
          <w:szCs w:val="24"/>
          <w:lang w:eastAsia="en-GB"/>
        </w:rPr>
      </w:pPr>
    </w:p>
    <w:p w:rsidR="00534CB8" w:rsidRPr="00A722F0" w:rsidRDefault="00534CB8" w:rsidP="00A722F0">
      <w:pPr>
        <w:spacing w:after="0" w:line="276" w:lineRule="auto"/>
        <w:ind w:right="-56"/>
        <w:jc w:val="both"/>
        <w:rPr>
          <w:rFonts w:ascii="Times New Roman" w:eastAsia="Times New Roman" w:hAnsi="Times New Roman" w:cs="Times New Roman"/>
          <w:sz w:val="24"/>
          <w:szCs w:val="24"/>
          <w:lang w:eastAsia="en-GB"/>
        </w:rPr>
      </w:pPr>
    </w:p>
    <w:p w:rsidR="007354F8" w:rsidRPr="00A722F0" w:rsidRDefault="007354F8" w:rsidP="003958E7">
      <w:pPr>
        <w:spacing w:after="0" w:line="276" w:lineRule="auto"/>
        <w:jc w:val="center"/>
        <w:rPr>
          <w:rFonts w:ascii="Times New Roman" w:eastAsia="Calibri" w:hAnsi="Times New Roman" w:cs="Times New Roman"/>
          <w:b/>
          <w:sz w:val="24"/>
        </w:rPr>
      </w:pPr>
      <w:r w:rsidRPr="00A722F0">
        <w:rPr>
          <w:rFonts w:ascii="Times New Roman" w:eastAsia="Calibri" w:hAnsi="Times New Roman" w:cs="Times New Roman"/>
          <w:b/>
          <w:sz w:val="24"/>
        </w:rPr>
        <w:t>ŠKOLSKI RAZVOJNI PLAN ZA ŠK</w:t>
      </w:r>
      <w:r w:rsidR="00011D3F" w:rsidRPr="00A722F0">
        <w:rPr>
          <w:rFonts w:ascii="Times New Roman" w:eastAsia="Calibri" w:hAnsi="Times New Roman" w:cs="Times New Roman"/>
          <w:b/>
          <w:sz w:val="24"/>
        </w:rPr>
        <w:t>OLSKU</w:t>
      </w:r>
      <w:r w:rsidRPr="00A722F0">
        <w:rPr>
          <w:rFonts w:ascii="Times New Roman" w:eastAsia="Calibri" w:hAnsi="Times New Roman" w:cs="Times New Roman"/>
          <w:b/>
          <w:sz w:val="24"/>
        </w:rPr>
        <w:t xml:space="preserve"> GOD</w:t>
      </w:r>
      <w:r w:rsidR="00011D3F" w:rsidRPr="00A722F0">
        <w:rPr>
          <w:rFonts w:ascii="Times New Roman" w:eastAsia="Calibri" w:hAnsi="Times New Roman" w:cs="Times New Roman"/>
          <w:b/>
          <w:sz w:val="24"/>
        </w:rPr>
        <w:t>INU</w:t>
      </w:r>
      <w:r w:rsidRPr="00A722F0">
        <w:rPr>
          <w:rFonts w:ascii="Times New Roman" w:eastAsia="Calibri" w:hAnsi="Times New Roman" w:cs="Times New Roman"/>
          <w:b/>
          <w:sz w:val="24"/>
        </w:rPr>
        <w:t xml:space="preserve"> 201</w:t>
      </w:r>
      <w:r w:rsidR="00011D3F" w:rsidRPr="00A722F0">
        <w:rPr>
          <w:rFonts w:ascii="Times New Roman" w:eastAsia="Calibri" w:hAnsi="Times New Roman" w:cs="Times New Roman"/>
          <w:b/>
          <w:sz w:val="24"/>
        </w:rPr>
        <w:t>8</w:t>
      </w:r>
      <w:r w:rsidRPr="00A722F0">
        <w:rPr>
          <w:rFonts w:ascii="Times New Roman" w:eastAsia="Calibri" w:hAnsi="Times New Roman" w:cs="Times New Roman"/>
          <w:b/>
          <w:sz w:val="24"/>
        </w:rPr>
        <w:t>./201</w:t>
      </w:r>
      <w:r w:rsidR="00011D3F" w:rsidRPr="00A722F0">
        <w:rPr>
          <w:rFonts w:ascii="Times New Roman" w:eastAsia="Calibri" w:hAnsi="Times New Roman" w:cs="Times New Roman"/>
          <w:b/>
          <w:sz w:val="24"/>
        </w:rPr>
        <w:t>9</w:t>
      </w:r>
      <w:r w:rsidRPr="00A722F0">
        <w:rPr>
          <w:rFonts w:ascii="Times New Roman" w:eastAsia="Calibri" w:hAnsi="Times New Roman" w:cs="Times New Roman"/>
          <w:b/>
          <w:sz w:val="24"/>
        </w:rPr>
        <w:t>.</w:t>
      </w: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293"/>
        <w:gridCol w:w="1320"/>
        <w:gridCol w:w="1612"/>
        <w:gridCol w:w="1580"/>
        <w:gridCol w:w="1465"/>
        <w:gridCol w:w="1265"/>
      </w:tblGrid>
      <w:tr w:rsidR="007354F8" w:rsidRPr="00A722F0" w:rsidTr="00916683">
        <w:trPr>
          <w:trHeight w:val="1145"/>
          <w:jc w:val="center"/>
        </w:trPr>
        <w:tc>
          <w:tcPr>
            <w:tcW w:w="1325" w:type="dxa"/>
            <w:shd w:val="clear" w:color="auto" w:fill="auto"/>
            <w:vAlign w:val="center"/>
          </w:tcPr>
          <w:p w:rsidR="007354F8" w:rsidRPr="00A722F0" w:rsidRDefault="00534CB8" w:rsidP="00916683">
            <w:pPr>
              <w:spacing w:after="0"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PRIORITETNO PODRUČJE UNAPR</w:t>
            </w:r>
            <w:r w:rsidR="007354F8" w:rsidRPr="00A722F0">
              <w:rPr>
                <w:rFonts w:ascii="Times New Roman" w:eastAsia="Times New Roman" w:hAnsi="Times New Roman" w:cs="Times New Roman"/>
                <w:b/>
                <w:sz w:val="16"/>
                <w:szCs w:val="16"/>
              </w:rPr>
              <w:t>JEĐENJA</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b/>
                <w:color w:val="00B050"/>
                <w:sz w:val="16"/>
                <w:szCs w:val="16"/>
                <w:lang w:eastAsia="en-GB"/>
              </w:rPr>
            </w:pPr>
            <w:r w:rsidRPr="00A722F0">
              <w:rPr>
                <w:rFonts w:ascii="Times New Roman" w:eastAsia="Times New Roman" w:hAnsi="Times New Roman" w:cs="Times New Roman"/>
                <w:b/>
                <w:color w:val="00B050"/>
                <w:sz w:val="16"/>
                <w:szCs w:val="16"/>
                <w:lang w:eastAsia="en-GB"/>
              </w:rPr>
              <w:t>ODNOS UČENIKA PREMA DRUGIM UČENICIMA I ŠKOLI</w:t>
            </w:r>
          </w:p>
          <w:p w:rsidR="007354F8" w:rsidRPr="00A722F0" w:rsidRDefault="007354F8" w:rsidP="00916683">
            <w:pPr>
              <w:spacing w:after="0" w:line="276" w:lineRule="auto"/>
              <w:ind w:right="-56"/>
              <w:jc w:val="center"/>
              <w:rPr>
                <w:rFonts w:ascii="Times New Roman" w:eastAsia="Times New Roman" w:hAnsi="Times New Roman" w:cs="Times New Roman"/>
                <w:b/>
                <w:color w:val="943634"/>
                <w:sz w:val="16"/>
                <w:szCs w:val="16"/>
                <w:lang w:eastAsia="en-GB"/>
              </w:rPr>
            </w:pPr>
          </w:p>
        </w:tc>
        <w:tc>
          <w:tcPr>
            <w:tcW w:w="1404"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ODNOS UČITELJA, RODITELJA I ŠKOLE</w:t>
            </w:r>
          </w:p>
          <w:p w:rsidR="007354F8" w:rsidRPr="00A722F0" w:rsidRDefault="007354F8" w:rsidP="00916683">
            <w:pPr>
              <w:spacing w:after="0" w:line="276" w:lineRule="auto"/>
              <w:jc w:val="center"/>
              <w:rPr>
                <w:rFonts w:ascii="Times New Roman" w:eastAsia="Times New Roman" w:hAnsi="Times New Roman" w:cs="Times New Roman"/>
                <w:color w:val="00B050"/>
                <w:sz w:val="16"/>
                <w:szCs w:val="16"/>
              </w:rPr>
            </w:pPr>
          </w:p>
        </w:tc>
        <w:tc>
          <w:tcPr>
            <w:tcW w:w="1390" w:type="dxa"/>
            <w:shd w:val="clear" w:color="auto" w:fill="auto"/>
            <w:vAlign w:val="center"/>
          </w:tcPr>
          <w:p w:rsidR="00916683" w:rsidRDefault="00916683" w:rsidP="00916683">
            <w:pPr>
              <w:spacing w:after="0" w:line="276" w:lineRule="auto"/>
              <w:jc w:val="center"/>
              <w:rPr>
                <w:rFonts w:ascii="Times New Roman" w:eastAsia="Times New Roman" w:hAnsi="Times New Roman" w:cs="Times New Roman"/>
                <w:b/>
                <w:color w:val="00B050"/>
                <w:sz w:val="16"/>
                <w:szCs w:val="16"/>
              </w:rPr>
            </w:pPr>
          </w:p>
          <w:p w:rsidR="00A5565A"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PODRŠKA UČENICIMA</w:t>
            </w:r>
            <w:r w:rsidR="00A5565A" w:rsidRPr="00A722F0">
              <w:rPr>
                <w:rFonts w:ascii="Times New Roman" w:eastAsia="Times New Roman" w:hAnsi="Times New Roman" w:cs="Times New Roman"/>
                <w:b/>
                <w:color w:val="00B050"/>
                <w:sz w:val="16"/>
                <w:szCs w:val="16"/>
              </w:rPr>
              <w:t xml:space="preserve"> TE POTICANJE VEĆE SAMOSTALNOSTI I INTERESA UČENIKA ZA PROCES UPISA U SREDNJU ŠKOLU</w:t>
            </w:r>
          </w:p>
          <w:p w:rsidR="007354F8" w:rsidRPr="00A722F0" w:rsidRDefault="007354F8" w:rsidP="00916683">
            <w:pPr>
              <w:spacing w:after="0" w:line="276" w:lineRule="auto"/>
              <w:jc w:val="center"/>
              <w:rPr>
                <w:rFonts w:ascii="Times New Roman" w:eastAsia="Times New Roman" w:hAnsi="Times New Roman" w:cs="Times New Roman"/>
                <w:color w:val="00B050"/>
                <w:sz w:val="16"/>
                <w:szCs w:val="16"/>
              </w:rPr>
            </w:pPr>
          </w:p>
        </w:tc>
        <w:tc>
          <w:tcPr>
            <w:tcW w:w="1635" w:type="dxa"/>
            <w:vAlign w:val="center"/>
          </w:tcPr>
          <w:p w:rsidR="007354F8"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ORGANIZACIJA RADA ŠKOLE:</w:t>
            </w:r>
          </w:p>
          <w:p w:rsidR="007354F8"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DODATNA NASTAVA</w:t>
            </w:r>
          </w:p>
          <w:p w:rsidR="007354F8"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I ŠKOLSKA NATJECANJA</w:t>
            </w:r>
          </w:p>
        </w:tc>
        <w:tc>
          <w:tcPr>
            <w:tcW w:w="1617" w:type="dxa"/>
            <w:vAlign w:val="center"/>
          </w:tcPr>
          <w:p w:rsidR="007354F8"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ŠKOLSKA PREHRANA</w:t>
            </w:r>
          </w:p>
        </w:tc>
        <w:tc>
          <w:tcPr>
            <w:tcW w:w="1309" w:type="dxa"/>
            <w:vAlign w:val="center"/>
          </w:tcPr>
          <w:p w:rsidR="007354F8" w:rsidRPr="00A722F0" w:rsidRDefault="007354F8" w:rsidP="00916683">
            <w:pPr>
              <w:spacing w:after="0" w:line="276" w:lineRule="auto"/>
              <w:jc w:val="center"/>
              <w:rPr>
                <w:rFonts w:ascii="Times New Roman" w:eastAsia="Times New Roman" w:hAnsi="Times New Roman" w:cs="Times New Roman"/>
                <w:b/>
                <w:color w:val="00B050"/>
                <w:sz w:val="16"/>
                <w:szCs w:val="16"/>
              </w:rPr>
            </w:pPr>
            <w:r w:rsidRPr="00A722F0">
              <w:rPr>
                <w:rFonts w:ascii="Times New Roman" w:eastAsia="Times New Roman" w:hAnsi="Times New Roman" w:cs="Times New Roman"/>
                <w:b/>
                <w:color w:val="00B050"/>
                <w:sz w:val="16"/>
                <w:szCs w:val="16"/>
              </w:rPr>
              <w:t>ŠKOLSKA KNJIŽNICA</w:t>
            </w:r>
          </w:p>
        </w:tc>
      </w:tr>
      <w:tr w:rsidR="007354F8" w:rsidRPr="00A722F0" w:rsidTr="00916683">
        <w:trPr>
          <w:trHeight w:val="1195"/>
          <w:jc w:val="center"/>
        </w:trPr>
        <w:tc>
          <w:tcPr>
            <w:tcW w:w="1325"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RAZVOJNI CILJEVI</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Školski preventivni program (sprječavanje nasilničkog ponašanja)</w:t>
            </w:r>
            <w:r w:rsidR="00916683">
              <w:rPr>
                <w:rFonts w:ascii="Times New Roman" w:eastAsia="Calibri" w:hAnsi="Times New Roman" w:cs="Times New Roman"/>
                <w:sz w:val="16"/>
                <w:szCs w:val="16"/>
              </w:rPr>
              <w:t>.</w:t>
            </w:r>
          </w:p>
        </w:tc>
        <w:tc>
          <w:tcPr>
            <w:tcW w:w="1404" w:type="dxa"/>
            <w:shd w:val="clear" w:color="auto" w:fill="auto"/>
            <w:vAlign w:val="center"/>
          </w:tcPr>
          <w:p w:rsidR="007354F8" w:rsidRPr="00A722F0" w:rsidRDefault="007354F8" w:rsidP="00916683">
            <w:pPr>
              <w:spacing w:before="120"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Preventivno djelovanje na učenike s poteškoćama u učenju</w:t>
            </w:r>
            <w:r w:rsidR="00916683">
              <w:rPr>
                <w:rFonts w:ascii="Times New Roman" w:eastAsia="Times New Roman" w:hAnsi="Times New Roman" w:cs="Times New Roman"/>
                <w:sz w:val="16"/>
                <w:szCs w:val="16"/>
              </w:rPr>
              <w:t>.</w:t>
            </w:r>
          </w:p>
          <w:p w:rsidR="00A5565A" w:rsidRPr="00A722F0" w:rsidRDefault="00A5565A" w:rsidP="00916683">
            <w:pPr>
              <w:spacing w:after="0" w:line="276" w:lineRule="auto"/>
              <w:jc w:val="center"/>
              <w:rPr>
                <w:rFonts w:ascii="Times New Roman" w:eastAsia="Times New Roman" w:hAnsi="Times New Roman" w:cs="Times New Roman"/>
                <w:sz w:val="16"/>
                <w:szCs w:val="16"/>
              </w:rPr>
            </w:pPr>
          </w:p>
          <w:p w:rsidR="00A5565A" w:rsidRPr="00A722F0" w:rsidRDefault="00A5565A"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Poticanje bolje komunikacije i suradnje roditelja i škole.</w:t>
            </w:r>
          </w:p>
          <w:p w:rsidR="00A5565A" w:rsidRPr="00A722F0" w:rsidRDefault="00A5565A" w:rsidP="00916683">
            <w:pPr>
              <w:spacing w:after="0" w:line="276" w:lineRule="auto"/>
              <w:jc w:val="center"/>
              <w:rPr>
                <w:rFonts w:ascii="Times New Roman" w:eastAsia="Times New Roman" w:hAnsi="Times New Roman" w:cs="Times New Roman"/>
                <w:sz w:val="16"/>
                <w:szCs w:val="16"/>
              </w:rPr>
            </w:pPr>
          </w:p>
          <w:p w:rsidR="00A5565A" w:rsidRPr="00A722F0" w:rsidRDefault="00A5565A" w:rsidP="00916683">
            <w:pPr>
              <w:spacing w:after="12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Poticanje češće suradnje roditelja s predmetnim učiteljima u školi.</w:t>
            </w:r>
          </w:p>
        </w:tc>
        <w:tc>
          <w:tcPr>
            <w:tcW w:w="1390" w:type="dxa"/>
            <w:shd w:val="clear" w:color="auto" w:fill="auto"/>
            <w:vAlign w:val="center"/>
          </w:tcPr>
          <w:p w:rsidR="007354F8"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Prijava za upis u srednju školu</w:t>
            </w:r>
            <w:r w:rsidR="00916683">
              <w:rPr>
                <w:rFonts w:ascii="Times New Roman" w:eastAsia="Times New Roman" w:hAnsi="Times New Roman" w:cs="Times New Roman"/>
                <w:sz w:val="16"/>
                <w:szCs w:val="16"/>
              </w:rPr>
              <w:t>.</w:t>
            </w:r>
          </w:p>
          <w:p w:rsidR="00916683" w:rsidRPr="00A722F0" w:rsidRDefault="00916683" w:rsidP="00916683">
            <w:pPr>
              <w:spacing w:after="0" w:line="276" w:lineRule="auto"/>
              <w:ind w:right="-56"/>
              <w:jc w:val="center"/>
              <w:rPr>
                <w:rFonts w:ascii="Times New Roman" w:eastAsia="Times New Roman" w:hAnsi="Times New Roman" w:cs="Times New Roman"/>
                <w:sz w:val="16"/>
                <w:szCs w:val="16"/>
              </w:rPr>
            </w:pPr>
          </w:p>
          <w:p w:rsidR="007354F8"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Informatička i informacijska podrška</w:t>
            </w:r>
            <w:r w:rsidR="00916683">
              <w:rPr>
                <w:rFonts w:ascii="Times New Roman" w:eastAsia="Times New Roman" w:hAnsi="Times New Roman" w:cs="Times New Roman"/>
                <w:sz w:val="16"/>
                <w:szCs w:val="16"/>
              </w:rPr>
              <w:t>.</w:t>
            </w:r>
          </w:p>
          <w:p w:rsidR="00916683" w:rsidRPr="00A722F0" w:rsidRDefault="00916683" w:rsidP="00916683">
            <w:pPr>
              <w:spacing w:after="0" w:line="276" w:lineRule="auto"/>
              <w:ind w:right="-56"/>
              <w:jc w:val="center"/>
              <w:rPr>
                <w:rFonts w:ascii="Times New Roman" w:eastAsia="Times New Roman" w:hAnsi="Times New Roman" w:cs="Times New Roman"/>
                <w:sz w:val="16"/>
                <w:szCs w:val="16"/>
              </w:rPr>
            </w:pPr>
          </w:p>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Savjetovanje učenika</w:t>
            </w:r>
            <w:r w:rsidR="00916683">
              <w:rPr>
                <w:rFonts w:ascii="Times New Roman" w:eastAsia="Times New Roman" w:hAnsi="Times New Roman" w:cs="Times New Roman"/>
                <w:sz w:val="16"/>
                <w:szCs w:val="16"/>
              </w:rPr>
              <w:t>.</w:t>
            </w:r>
          </w:p>
        </w:tc>
        <w:tc>
          <w:tcPr>
            <w:tcW w:w="1635" w:type="dxa"/>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Omogućiti darovitim učenicima i učenicima koji pokažu interes za pojedini nastavni predmet da se uključe u dodatni rad i sudjeluju na školskim natjecanjima</w:t>
            </w:r>
            <w:r w:rsidR="00916683">
              <w:rPr>
                <w:rFonts w:ascii="Times New Roman" w:eastAsia="Times New Roman" w:hAnsi="Times New Roman" w:cs="Times New Roman"/>
                <w:sz w:val="16"/>
                <w:szCs w:val="16"/>
              </w:rPr>
              <w:t>.</w:t>
            </w:r>
          </w:p>
        </w:tc>
        <w:tc>
          <w:tcPr>
            <w:tcW w:w="1617" w:type="dxa"/>
            <w:vAlign w:val="center"/>
          </w:tcPr>
          <w:p w:rsidR="007354F8" w:rsidRPr="00A722F0" w:rsidRDefault="00A5565A"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Poticanje interesa učenika za zdravu prehranu radi veće konzumacije pripremljenih obroka te shvaćanje važnosti zdravih namirnica za naše zdravlje</w:t>
            </w:r>
            <w:r w:rsidR="00916683">
              <w:rPr>
                <w:rFonts w:ascii="Times New Roman" w:eastAsia="Times New Roman" w:hAnsi="Times New Roman" w:cs="Times New Roman"/>
                <w:sz w:val="16"/>
                <w:szCs w:val="16"/>
              </w:rPr>
              <w:t>.</w:t>
            </w:r>
          </w:p>
        </w:tc>
        <w:tc>
          <w:tcPr>
            <w:tcW w:w="1309" w:type="dxa"/>
            <w:vAlign w:val="center"/>
          </w:tcPr>
          <w:p w:rsidR="007354F8" w:rsidRPr="00A722F0" w:rsidRDefault="00011D3F"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Osigurati adekvatan prostor za školsku knjižnicu</w:t>
            </w:r>
            <w:r w:rsidR="00916683">
              <w:rPr>
                <w:rFonts w:ascii="Times New Roman" w:eastAsia="Times New Roman" w:hAnsi="Times New Roman" w:cs="Times New Roman"/>
                <w:sz w:val="16"/>
                <w:szCs w:val="16"/>
              </w:rPr>
              <w:t>.</w:t>
            </w:r>
          </w:p>
        </w:tc>
      </w:tr>
      <w:tr w:rsidR="007354F8" w:rsidRPr="00A722F0" w:rsidTr="00916683">
        <w:trPr>
          <w:trHeight w:val="5480"/>
          <w:jc w:val="center"/>
        </w:trPr>
        <w:tc>
          <w:tcPr>
            <w:tcW w:w="1325"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lastRenderedPageBreak/>
              <w:t>METODE I AKTIVNOSTI ZA OSTVARIVANJE CILJEVA</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Sociometrija</w:t>
            </w:r>
            <w:r w:rsidR="00916683">
              <w:rPr>
                <w:rFonts w:ascii="Times New Roman" w:eastAsia="Calibri" w:hAnsi="Times New Roman" w:cs="Times New Roman"/>
                <w:sz w:val="16"/>
                <w:szCs w:val="16"/>
              </w:rPr>
              <w:t>,</w:t>
            </w:r>
          </w:p>
          <w:p w:rsidR="00D73778"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SRO</w:t>
            </w:r>
            <w:r w:rsidR="00D73778">
              <w:rPr>
                <w:rFonts w:ascii="Times New Roman" w:eastAsia="Calibri" w:hAnsi="Times New Roman" w:cs="Times New Roman"/>
                <w:sz w:val="16"/>
                <w:szCs w:val="16"/>
              </w:rPr>
              <w:t>,</w:t>
            </w:r>
            <w:r w:rsidRPr="00A722F0">
              <w:rPr>
                <w:rFonts w:ascii="Times New Roman" w:eastAsia="Calibri" w:hAnsi="Times New Roman" w:cs="Times New Roman"/>
                <w:sz w:val="16"/>
                <w:szCs w:val="16"/>
              </w:rPr>
              <w:t xml:space="preserve"> </w:t>
            </w:r>
          </w:p>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pedagoške radionice i predavanja</w:t>
            </w:r>
            <w:r w:rsidR="00D73778">
              <w:rPr>
                <w:rFonts w:ascii="Times New Roman" w:eastAsia="Calibri" w:hAnsi="Times New Roman" w:cs="Times New Roman"/>
                <w:sz w:val="16"/>
                <w:szCs w:val="16"/>
              </w:rPr>
              <w:t>,</w:t>
            </w:r>
          </w:p>
          <w:p w:rsidR="007354F8" w:rsidRPr="00A722F0" w:rsidRDefault="00D73778" w:rsidP="00916683">
            <w:pPr>
              <w:spacing w:after="0" w:line="276" w:lineRule="auto"/>
              <w:ind w:right="-56"/>
              <w:jc w:val="center"/>
              <w:rPr>
                <w:rFonts w:ascii="Times New Roman" w:eastAsia="Calibri" w:hAnsi="Times New Roman" w:cs="Times New Roman"/>
                <w:sz w:val="16"/>
                <w:szCs w:val="16"/>
              </w:rPr>
            </w:pPr>
            <w:r>
              <w:rPr>
                <w:rFonts w:ascii="Times New Roman" w:eastAsia="Calibri" w:hAnsi="Times New Roman" w:cs="Times New Roman"/>
                <w:sz w:val="16"/>
                <w:szCs w:val="16"/>
              </w:rPr>
              <w:t>i</w:t>
            </w:r>
            <w:r w:rsidR="007354F8" w:rsidRPr="00A722F0">
              <w:rPr>
                <w:rFonts w:ascii="Times New Roman" w:eastAsia="Calibri" w:hAnsi="Times New Roman" w:cs="Times New Roman"/>
                <w:sz w:val="16"/>
                <w:szCs w:val="16"/>
              </w:rPr>
              <w:t>ndividual</w:t>
            </w:r>
            <w:r>
              <w:rPr>
                <w:rFonts w:ascii="Times New Roman" w:eastAsia="Calibri" w:hAnsi="Times New Roman" w:cs="Times New Roman"/>
                <w:sz w:val="16"/>
                <w:szCs w:val="16"/>
              </w:rPr>
              <w:t>ni</w:t>
            </w:r>
            <w:r w:rsidR="007354F8" w:rsidRPr="00A722F0">
              <w:rPr>
                <w:rFonts w:ascii="Times New Roman" w:eastAsia="Calibri" w:hAnsi="Times New Roman" w:cs="Times New Roman"/>
                <w:sz w:val="16"/>
                <w:szCs w:val="16"/>
              </w:rPr>
              <w:t xml:space="preserve"> rad s učenicima</w:t>
            </w:r>
            <w:r>
              <w:rPr>
                <w:rFonts w:ascii="Times New Roman" w:eastAsia="Calibri" w:hAnsi="Times New Roman" w:cs="Times New Roman"/>
                <w:sz w:val="16"/>
                <w:szCs w:val="16"/>
              </w:rPr>
              <w:t>,</w:t>
            </w:r>
          </w:p>
          <w:p w:rsidR="007354F8" w:rsidRPr="00A722F0" w:rsidRDefault="00D73778" w:rsidP="00916683">
            <w:pPr>
              <w:spacing w:after="0" w:line="276" w:lineRule="auto"/>
              <w:ind w:right="-56"/>
              <w:jc w:val="center"/>
              <w:rPr>
                <w:rFonts w:ascii="Times New Roman" w:eastAsia="Calibri" w:hAnsi="Times New Roman" w:cs="Times New Roman"/>
                <w:sz w:val="16"/>
                <w:szCs w:val="16"/>
              </w:rPr>
            </w:pPr>
            <w:r>
              <w:rPr>
                <w:rFonts w:ascii="Times New Roman" w:eastAsia="Calibri" w:hAnsi="Times New Roman" w:cs="Times New Roman"/>
                <w:sz w:val="16"/>
                <w:szCs w:val="16"/>
              </w:rPr>
              <w:t>r</w:t>
            </w:r>
            <w:r w:rsidR="007354F8" w:rsidRPr="00A722F0">
              <w:rPr>
                <w:rFonts w:ascii="Times New Roman" w:eastAsia="Calibri" w:hAnsi="Times New Roman" w:cs="Times New Roman"/>
                <w:sz w:val="16"/>
                <w:szCs w:val="16"/>
              </w:rPr>
              <w:t>oditeljski sastanci</w:t>
            </w:r>
            <w:r>
              <w:rPr>
                <w:rFonts w:ascii="Times New Roman" w:eastAsia="Calibri" w:hAnsi="Times New Roman" w:cs="Times New Roman"/>
                <w:sz w:val="16"/>
                <w:szCs w:val="16"/>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rPr>
            </w:pPr>
          </w:p>
        </w:tc>
        <w:tc>
          <w:tcPr>
            <w:tcW w:w="1404"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Predavanje na UV-u</w:t>
            </w:r>
            <w:r w:rsidR="00916683">
              <w:rPr>
                <w:rFonts w:ascii="Times New Roman" w:eastAsia="Times New Roman" w:hAnsi="Times New Roman" w:cs="Times New Roman"/>
                <w:sz w:val="16"/>
                <w:szCs w:val="16"/>
              </w:rPr>
              <w:t>,</w:t>
            </w:r>
          </w:p>
          <w:p w:rsidR="007354F8" w:rsidRPr="00A722F0" w:rsidRDefault="00916683"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7354F8" w:rsidRPr="00A722F0">
              <w:rPr>
                <w:rFonts w:ascii="Times New Roman" w:eastAsia="Times New Roman" w:hAnsi="Times New Roman" w:cs="Times New Roman"/>
                <w:sz w:val="16"/>
                <w:szCs w:val="16"/>
              </w:rPr>
              <w:t>oditeljski sastanci</w:t>
            </w:r>
            <w:r>
              <w:rPr>
                <w:rFonts w:ascii="Times New Roman" w:eastAsia="Times New Roman" w:hAnsi="Times New Roman" w:cs="Times New Roman"/>
                <w:sz w:val="16"/>
                <w:szCs w:val="16"/>
              </w:rPr>
              <w:t>,</w:t>
            </w:r>
          </w:p>
          <w:p w:rsidR="007354F8" w:rsidRPr="00A722F0" w:rsidRDefault="00916683"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7354F8" w:rsidRPr="00A722F0">
              <w:rPr>
                <w:rFonts w:ascii="Times New Roman" w:eastAsia="Times New Roman" w:hAnsi="Times New Roman" w:cs="Times New Roman"/>
                <w:sz w:val="16"/>
                <w:szCs w:val="16"/>
              </w:rPr>
              <w:t>ndividualni i skupni razgovori</w:t>
            </w:r>
            <w:r w:rsidR="00A5565A" w:rsidRPr="00A722F0">
              <w:rPr>
                <w:rFonts w:ascii="Times New Roman" w:eastAsia="Times New Roman" w:hAnsi="Times New Roman" w:cs="Times New Roman"/>
                <w:sz w:val="16"/>
                <w:szCs w:val="16"/>
              </w:rPr>
              <w:t xml:space="preserve"> s roditeljima</w:t>
            </w:r>
            <w:r>
              <w:rPr>
                <w:rFonts w:ascii="Times New Roman" w:eastAsia="Times New Roman" w:hAnsi="Times New Roman" w:cs="Times New Roman"/>
                <w:sz w:val="16"/>
                <w:szCs w:val="16"/>
              </w:rPr>
              <w:t>,</w:t>
            </w:r>
          </w:p>
          <w:p w:rsidR="00A5565A" w:rsidRPr="00A722F0" w:rsidRDefault="00916683"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r w:rsidR="00A5565A" w:rsidRPr="00A722F0">
              <w:rPr>
                <w:rFonts w:ascii="Times New Roman" w:eastAsia="Times New Roman" w:hAnsi="Times New Roman" w:cs="Times New Roman"/>
                <w:sz w:val="16"/>
                <w:szCs w:val="16"/>
              </w:rPr>
              <w:t>olazak roditelja na otvoreni sat</w:t>
            </w:r>
            <w:r>
              <w:rPr>
                <w:rFonts w:ascii="Times New Roman" w:eastAsia="Times New Roman" w:hAnsi="Times New Roman" w:cs="Times New Roman"/>
                <w:sz w:val="16"/>
                <w:szCs w:val="16"/>
              </w:rPr>
              <w:t>,</w:t>
            </w:r>
          </w:p>
          <w:p w:rsidR="007354F8" w:rsidRPr="00A722F0" w:rsidRDefault="00916683"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7354F8" w:rsidRPr="00A722F0">
              <w:rPr>
                <w:rFonts w:ascii="Times New Roman" w:eastAsia="Times New Roman" w:hAnsi="Times New Roman" w:cs="Times New Roman"/>
                <w:sz w:val="16"/>
                <w:szCs w:val="16"/>
              </w:rPr>
              <w:t>ndividual</w:t>
            </w:r>
            <w:r>
              <w:rPr>
                <w:rFonts w:ascii="Times New Roman" w:eastAsia="Times New Roman" w:hAnsi="Times New Roman" w:cs="Times New Roman"/>
                <w:sz w:val="16"/>
                <w:szCs w:val="16"/>
              </w:rPr>
              <w:t>ni</w:t>
            </w:r>
            <w:r w:rsidR="007354F8" w:rsidRPr="00A722F0">
              <w:rPr>
                <w:rFonts w:ascii="Times New Roman" w:eastAsia="Times New Roman" w:hAnsi="Times New Roman" w:cs="Times New Roman"/>
                <w:sz w:val="16"/>
                <w:szCs w:val="16"/>
              </w:rPr>
              <w:t xml:space="preserve"> rad s učenicima</w:t>
            </w:r>
            <w:r>
              <w:rPr>
                <w:rFonts w:ascii="Times New Roman" w:eastAsia="Times New Roman" w:hAnsi="Times New Roman" w:cs="Times New Roman"/>
                <w:sz w:val="16"/>
                <w:szCs w:val="16"/>
              </w:rPr>
              <w:t>,</w:t>
            </w:r>
          </w:p>
          <w:p w:rsidR="00A5565A" w:rsidRPr="00A722F0" w:rsidRDefault="00916683"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w:t>
            </w:r>
            <w:r w:rsidR="00A5565A" w:rsidRPr="00A722F0">
              <w:rPr>
                <w:rFonts w:ascii="Times New Roman" w:eastAsia="Times New Roman" w:hAnsi="Times New Roman" w:cs="Times New Roman"/>
                <w:sz w:val="16"/>
                <w:szCs w:val="16"/>
              </w:rPr>
              <w:t>dukativne radionice i predavanja za roditelje</w:t>
            </w:r>
            <w:r>
              <w:rPr>
                <w:rFonts w:ascii="Times New Roman" w:eastAsia="Times New Roman" w:hAnsi="Times New Roman" w:cs="Times New Roman"/>
                <w:sz w:val="16"/>
                <w:szCs w:val="16"/>
              </w:rPr>
              <w:t>,</w:t>
            </w:r>
          </w:p>
          <w:p w:rsidR="00A5565A" w:rsidRPr="00A722F0" w:rsidRDefault="00916683"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č</w:t>
            </w:r>
            <w:r w:rsidR="00A5565A" w:rsidRPr="00A722F0">
              <w:rPr>
                <w:rFonts w:ascii="Times New Roman" w:eastAsia="Times New Roman" w:hAnsi="Times New Roman" w:cs="Times New Roman"/>
                <w:sz w:val="16"/>
                <w:szCs w:val="16"/>
              </w:rPr>
              <w:t>ešće sudjelovanje roditelja u aktivnostima škole</w:t>
            </w:r>
            <w:r>
              <w:rPr>
                <w:rFonts w:ascii="Times New Roman" w:eastAsia="Times New Roman" w:hAnsi="Times New Roman" w:cs="Times New Roman"/>
                <w:sz w:val="16"/>
                <w:szCs w:val="16"/>
              </w:rPr>
              <w:t>.</w:t>
            </w:r>
          </w:p>
        </w:tc>
        <w:tc>
          <w:tcPr>
            <w:tcW w:w="1390"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SRO</w:t>
            </w:r>
            <w:r w:rsidR="00D73778">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7354F8" w:rsidRPr="00A722F0">
              <w:rPr>
                <w:rFonts w:ascii="Times New Roman" w:eastAsia="Times New Roman" w:hAnsi="Times New Roman" w:cs="Times New Roman"/>
                <w:sz w:val="16"/>
                <w:szCs w:val="16"/>
              </w:rPr>
              <w:t>oditeljski sastanci</w:t>
            </w:r>
            <w:r>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7354F8" w:rsidRPr="00A722F0">
              <w:rPr>
                <w:rFonts w:ascii="Times New Roman" w:eastAsia="Times New Roman" w:hAnsi="Times New Roman" w:cs="Times New Roman"/>
                <w:sz w:val="16"/>
                <w:szCs w:val="16"/>
              </w:rPr>
              <w:t>ndividualni razgovori</w:t>
            </w:r>
            <w:r w:rsidR="00011D3F" w:rsidRPr="00A722F0">
              <w:rPr>
                <w:rFonts w:ascii="Times New Roman" w:eastAsia="Times New Roman" w:hAnsi="Times New Roman" w:cs="Times New Roman"/>
                <w:sz w:val="16"/>
                <w:szCs w:val="16"/>
              </w:rPr>
              <w:t xml:space="preserve"> s učenicima i roditeljima</w:t>
            </w:r>
            <w:r>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7354F8" w:rsidRPr="00A722F0">
              <w:rPr>
                <w:rFonts w:ascii="Times New Roman" w:eastAsia="Times New Roman" w:hAnsi="Times New Roman" w:cs="Times New Roman"/>
                <w:sz w:val="16"/>
                <w:szCs w:val="16"/>
              </w:rPr>
              <w:t>azmjena iskustva od prošle godine (brošura za razrednike)</w:t>
            </w:r>
            <w:r>
              <w:rPr>
                <w:rFonts w:ascii="Times New Roman" w:eastAsia="Times New Roman" w:hAnsi="Times New Roman" w:cs="Times New Roman"/>
                <w:sz w:val="16"/>
                <w:szCs w:val="16"/>
              </w:rPr>
              <w:t>,</w:t>
            </w:r>
          </w:p>
          <w:p w:rsidR="007354F8"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sidR="007354F8" w:rsidRPr="00A722F0">
              <w:rPr>
                <w:rFonts w:ascii="Times New Roman" w:eastAsia="Times New Roman" w:hAnsi="Times New Roman" w:cs="Times New Roman"/>
                <w:sz w:val="16"/>
                <w:szCs w:val="16"/>
              </w:rPr>
              <w:t>odjela brošura</w:t>
            </w:r>
            <w:r>
              <w:rPr>
                <w:rFonts w:ascii="Times New Roman" w:eastAsia="Times New Roman" w:hAnsi="Times New Roman" w:cs="Times New Roman"/>
                <w:sz w:val="16"/>
                <w:szCs w:val="16"/>
              </w:rPr>
              <w:t>,</w:t>
            </w:r>
          </w:p>
          <w:p w:rsidR="00011D3F"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w:t>
            </w:r>
            <w:r w:rsidR="00011D3F" w:rsidRPr="00A722F0">
              <w:rPr>
                <w:rFonts w:ascii="Times New Roman" w:eastAsia="Times New Roman" w:hAnsi="Times New Roman" w:cs="Times New Roman"/>
                <w:sz w:val="16"/>
                <w:szCs w:val="16"/>
              </w:rPr>
              <w:t>ani otvorenih vrata</w:t>
            </w:r>
            <w:r>
              <w:rPr>
                <w:rFonts w:ascii="Times New Roman" w:eastAsia="Times New Roman" w:hAnsi="Times New Roman" w:cs="Times New Roman"/>
                <w:sz w:val="16"/>
                <w:szCs w:val="16"/>
              </w:rPr>
              <w:t>,</w:t>
            </w:r>
          </w:p>
          <w:p w:rsidR="00011D3F"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sidR="00011D3F" w:rsidRPr="00A722F0">
              <w:rPr>
                <w:rFonts w:ascii="Times New Roman" w:eastAsia="Times New Roman" w:hAnsi="Times New Roman" w:cs="Times New Roman"/>
                <w:sz w:val="16"/>
                <w:szCs w:val="16"/>
              </w:rPr>
              <w:t>ublikacije vezane za upis u srednju školu</w:t>
            </w:r>
            <w:r>
              <w:rPr>
                <w:rFonts w:ascii="Times New Roman" w:eastAsia="Times New Roman" w:hAnsi="Times New Roman" w:cs="Times New Roman"/>
                <w:sz w:val="16"/>
                <w:szCs w:val="16"/>
              </w:rPr>
              <w:t>,</w:t>
            </w:r>
          </w:p>
          <w:p w:rsidR="00011D3F"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00011D3F" w:rsidRPr="00A722F0">
              <w:rPr>
                <w:rFonts w:ascii="Times New Roman" w:eastAsia="Times New Roman" w:hAnsi="Times New Roman" w:cs="Times New Roman"/>
                <w:sz w:val="16"/>
                <w:szCs w:val="16"/>
              </w:rPr>
              <w:t>uradnja razrednika i stručne službe</w:t>
            </w:r>
            <w:r>
              <w:rPr>
                <w:rFonts w:ascii="Times New Roman" w:eastAsia="Times New Roman" w:hAnsi="Times New Roman" w:cs="Times New Roman"/>
                <w:sz w:val="16"/>
                <w:szCs w:val="16"/>
              </w:rPr>
              <w:t>.</w:t>
            </w:r>
          </w:p>
        </w:tc>
        <w:tc>
          <w:tcPr>
            <w:tcW w:w="1635" w:type="dxa"/>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Organizacija dodatne nastave (HJ, MAT, FIZ, POV, BIO, EJ, NJ</w:t>
            </w:r>
            <w:r w:rsidR="00D73778">
              <w:rPr>
                <w:rFonts w:ascii="Times New Roman" w:eastAsia="Times New Roman" w:hAnsi="Times New Roman" w:cs="Times New Roman"/>
                <w:sz w:val="16"/>
                <w:szCs w:val="16"/>
              </w:rPr>
              <w:t>J</w:t>
            </w:r>
            <w:r w:rsidRPr="00A722F0">
              <w:rPr>
                <w:rFonts w:ascii="Times New Roman" w:eastAsia="Times New Roman" w:hAnsi="Times New Roman" w:cs="Times New Roman"/>
                <w:sz w:val="16"/>
                <w:szCs w:val="16"/>
              </w:rPr>
              <w:t>)</w:t>
            </w:r>
          </w:p>
          <w:p w:rsidR="007354F8"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za darovite učenike</w:t>
            </w:r>
            <w:r w:rsidR="00D73778">
              <w:rPr>
                <w:rFonts w:ascii="Times New Roman" w:eastAsia="Times New Roman" w:hAnsi="Times New Roman" w:cs="Times New Roman"/>
                <w:sz w:val="16"/>
                <w:szCs w:val="16"/>
              </w:rPr>
              <w:t>.</w:t>
            </w:r>
          </w:p>
          <w:p w:rsidR="00D73778" w:rsidRPr="00A722F0" w:rsidRDefault="00D73778" w:rsidP="00916683">
            <w:pPr>
              <w:spacing w:after="0" w:line="276" w:lineRule="auto"/>
              <w:ind w:right="-56"/>
              <w:jc w:val="center"/>
              <w:rPr>
                <w:rFonts w:ascii="Times New Roman" w:eastAsia="Times New Roman" w:hAnsi="Times New Roman" w:cs="Times New Roman"/>
                <w:sz w:val="16"/>
                <w:szCs w:val="16"/>
              </w:rPr>
            </w:pPr>
          </w:p>
          <w:p w:rsidR="007354F8"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Priprema za školska natjecanja</w:t>
            </w:r>
            <w:r w:rsidR="00D73778">
              <w:rPr>
                <w:rFonts w:ascii="Times New Roman" w:eastAsia="Times New Roman" w:hAnsi="Times New Roman" w:cs="Times New Roman"/>
                <w:sz w:val="16"/>
                <w:szCs w:val="16"/>
              </w:rPr>
              <w:t>.</w:t>
            </w:r>
          </w:p>
          <w:p w:rsidR="00D73778" w:rsidRPr="00A722F0" w:rsidRDefault="00D73778" w:rsidP="00916683">
            <w:pPr>
              <w:spacing w:after="0" w:line="276" w:lineRule="auto"/>
              <w:ind w:right="-56"/>
              <w:jc w:val="center"/>
              <w:rPr>
                <w:rFonts w:ascii="Times New Roman" w:eastAsia="Times New Roman" w:hAnsi="Times New Roman" w:cs="Times New Roman"/>
                <w:sz w:val="16"/>
                <w:szCs w:val="16"/>
              </w:rPr>
            </w:pPr>
          </w:p>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Sudjelovanje na školskim natjecanjima znanja i natjecanjima ŠSD-a</w:t>
            </w:r>
            <w:r w:rsidR="00D73778">
              <w:rPr>
                <w:rFonts w:ascii="Times New Roman" w:eastAsia="Times New Roman" w:hAnsi="Times New Roman" w:cs="Times New Roman"/>
                <w:sz w:val="16"/>
                <w:szCs w:val="16"/>
              </w:rPr>
              <w:t>.</w:t>
            </w:r>
          </w:p>
        </w:tc>
        <w:tc>
          <w:tcPr>
            <w:tcW w:w="1617" w:type="dxa"/>
            <w:vAlign w:val="center"/>
          </w:tcPr>
          <w:p w:rsidR="00A5565A" w:rsidRPr="00A722F0" w:rsidRDefault="00A5565A"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Anketni upitnik o namirnicama koje bi učenici voljeli vidjeti u školskom jelovniku</w:t>
            </w:r>
            <w:r w:rsidR="00D73778">
              <w:rPr>
                <w:rFonts w:ascii="Times New Roman" w:eastAsia="Times New Roman" w:hAnsi="Times New Roman" w:cs="Times New Roman"/>
                <w:sz w:val="16"/>
                <w:szCs w:val="16"/>
              </w:rPr>
              <w:t>.</w:t>
            </w:r>
          </w:p>
          <w:p w:rsidR="00A5565A" w:rsidRPr="00A722F0" w:rsidRDefault="00A5565A"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Sastavljanje jelovnika u skladu s rezultatima anketnog  upitnika i u skladu s tjednim jelovnikom za prehranu učenika u osnovnim školama Hrvatskog zavoda za javno zdravstvo</w:t>
            </w:r>
            <w:r w:rsidR="00D73778">
              <w:rPr>
                <w:rFonts w:ascii="Times New Roman" w:eastAsia="Times New Roman" w:hAnsi="Times New Roman" w:cs="Times New Roman"/>
                <w:sz w:val="16"/>
                <w:szCs w:val="16"/>
              </w:rPr>
              <w:t>.</w:t>
            </w:r>
          </w:p>
          <w:p w:rsidR="00A5565A" w:rsidRPr="00A722F0" w:rsidRDefault="00A5565A"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Redovito sazivanje sjednice Vijeća učenika</w:t>
            </w:r>
            <w:r w:rsidR="00D73778">
              <w:rPr>
                <w:rFonts w:ascii="Times New Roman" w:eastAsia="Times New Roman" w:hAnsi="Times New Roman" w:cs="Times New Roman"/>
                <w:sz w:val="16"/>
                <w:szCs w:val="16"/>
              </w:rPr>
              <w:t>.</w:t>
            </w:r>
          </w:p>
          <w:p w:rsidR="007354F8" w:rsidRPr="00A722F0" w:rsidRDefault="00A5565A"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Redovito sastajanje Školskog tima za prehranu radi analiziranja postojećeg jelovnika i unošenja promjena</w:t>
            </w:r>
            <w:r w:rsidR="00D73778">
              <w:rPr>
                <w:rFonts w:ascii="Times New Roman" w:eastAsia="Times New Roman" w:hAnsi="Times New Roman" w:cs="Times New Roman"/>
                <w:sz w:val="16"/>
                <w:szCs w:val="16"/>
              </w:rPr>
              <w:t>.</w:t>
            </w:r>
          </w:p>
        </w:tc>
        <w:tc>
          <w:tcPr>
            <w:tcW w:w="1309" w:type="dxa"/>
            <w:vAlign w:val="center"/>
          </w:tcPr>
          <w:p w:rsidR="007354F8" w:rsidRPr="00A722F0" w:rsidRDefault="00011D3F"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Reorganizacija prostora škole</w:t>
            </w:r>
            <w:r w:rsidR="00D73778">
              <w:rPr>
                <w:rFonts w:ascii="Times New Roman" w:eastAsia="Times New Roman" w:hAnsi="Times New Roman" w:cs="Times New Roman"/>
                <w:sz w:val="16"/>
                <w:szCs w:val="16"/>
              </w:rPr>
              <w:t>.</w:t>
            </w:r>
          </w:p>
        </w:tc>
      </w:tr>
      <w:tr w:rsidR="007354F8" w:rsidRPr="00A722F0" w:rsidTr="00916683">
        <w:trPr>
          <w:trHeight w:val="1050"/>
          <w:jc w:val="center"/>
        </w:trPr>
        <w:tc>
          <w:tcPr>
            <w:tcW w:w="1325"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b/>
                <w:sz w:val="16"/>
                <w:szCs w:val="16"/>
                <w:lang w:eastAsia="en-GB"/>
              </w:rPr>
            </w:pPr>
            <w:r w:rsidRPr="00A722F0">
              <w:rPr>
                <w:rFonts w:ascii="Times New Roman" w:eastAsia="Times New Roman" w:hAnsi="Times New Roman" w:cs="Times New Roman"/>
                <w:b/>
                <w:sz w:val="16"/>
                <w:szCs w:val="16"/>
                <w:lang w:eastAsia="en-GB"/>
              </w:rPr>
              <w:t>NUŽNI RESURSI</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Ljudski potencijal</w:t>
            </w:r>
            <w:r w:rsidR="00D73778">
              <w:rPr>
                <w:rFonts w:ascii="Times New Roman" w:eastAsia="Calibri" w:hAnsi="Times New Roman" w:cs="Times New Roman"/>
                <w:sz w:val="16"/>
                <w:szCs w:val="16"/>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Materijali za radionice</w:t>
            </w:r>
            <w:r w:rsidR="00D73778">
              <w:rPr>
                <w:rFonts w:ascii="Times New Roman" w:eastAsia="Calibri" w:hAnsi="Times New Roman" w:cs="Times New Roman"/>
                <w:sz w:val="16"/>
                <w:szCs w:val="16"/>
              </w:rPr>
              <w:t>.</w:t>
            </w:r>
          </w:p>
        </w:tc>
        <w:tc>
          <w:tcPr>
            <w:tcW w:w="1404"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Ljudski potencijal</w:t>
            </w:r>
            <w:r w:rsidR="00D73778">
              <w:rPr>
                <w:rFonts w:ascii="Times New Roman" w:eastAsia="Times New Roman" w:hAnsi="Times New Roman" w:cs="Times New Roman"/>
                <w:sz w:val="16"/>
                <w:szCs w:val="16"/>
              </w:rPr>
              <w:t>.</w:t>
            </w:r>
          </w:p>
        </w:tc>
        <w:tc>
          <w:tcPr>
            <w:tcW w:w="1390"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Internet</w:t>
            </w:r>
            <w:r w:rsidR="00D73778">
              <w:rPr>
                <w:rFonts w:ascii="Times New Roman" w:eastAsia="Times New Roman" w:hAnsi="Times New Roman" w:cs="Times New Roman"/>
                <w:sz w:val="16"/>
                <w:szCs w:val="16"/>
              </w:rPr>
              <w:t>,</w:t>
            </w:r>
          </w:p>
          <w:p w:rsidR="007354F8"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w:t>
            </w:r>
            <w:r w:rsidR="007354F8" w:rsidRPr="00A722F0">
              <w:rPr>
                <w:rFonts w:ascii="Times New Roman" w:eastAsia="Times New Roman" w:hAnsi="Times New Roman" w:cs="Times New Roman"/>
                <w:sz w:val="16"/>
                <w:szCs w:val="16"/>
              </w:rPr>
              <w:t>judski potencijal</w:t>
            </w:r>
            <w:r>
              <w:rPr>
                <w:rFonts w:ascii="Times New Roman" w:eastAsia="Times New Roman" w:hAnsi="Times New Roman" w:cs="Times New Roman"/>
                <w:sz w:val="16"/>
                <w:szCs w:val="16"/>
              </w:rPr>
              <w:t>.</w:t>
            </w:r>
          </w:p>
        </w:tc>
        <w:tc>
          <w:tcPr>
            <w:tcW w:w="1635" w:type="dxa"/>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Ljudski potencijal</w:t>
            </w:r>
            <w:r w:rsidR="00D73778">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sidR="007354F8" w:rsidRPr="00A722F0">
              <w:rPr>
                <w:rFonts w:ascii="Times New Roman" w:eastAsia="Times New Roman" w:hAnsi="Times New Roman" w:cs="Times New Roman"/>
                <w:sz w:val="16"/>
                <w:szCs w:val="16"/>
              </w:rPr>
              <w:t>aterijali potrebni za pripremu</w:t>
            </w:r>
            <w:r>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sidR="007354F8" w:rsidRPr="00A722F0">
              <w:rPr>
                <w:rFonts w:ascii="Times New Roman" w:eastAsia="Times New Roman" w:hAnsi="Times New Roman" w:cs="Times New Roman"/>
                <w:sz w:val="16"/>
                <w:szCs w:val="16"/>
              </w:rPr>
              <w:t>otivacija</w:t>
            </w:r>
            <w:r>
              <w:rPr>
                <w:rFonts w:ascii="Times New Roman" w:eastAsia="Times New Roman" w:hAnsi="Times New Roman" w:cs="Times New Roman"/>
                <w:sz w:val="16"/>
                <w:szCs w:val="16"/>
              </w:rPr>
              <w:t>.</w:t>
            </w:r>
          </w:p>
        </w:tc>
        <w:tc>
          <w:tcPr>
            <w:tcW w:w="1617" w:type="dxa"/>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Financijska sredstva</w:t>
            </w:r>
            <w:r w:rsidR="00D73778">
              <w:rPr>
                <w:rFonts w:ascii="Times New Roman" w:eastAsia="Times New Roman" w:hAnsi="Times New Roman" w:cs="Times New Roman"/>
                <w:sz w:val="16"/>
                <w:szCs w:val="16"/>
              </w:rPr>
              <w:t>.</w:t>
            </w:r>
          </w:p>
        </w:tc>
        <w:tc>
          <w:tcPr>
            <w:tcW w:w="1309" w:type="dxa"/>
            <w:vAlign w:val="center"/>
          </w:tcPr>
          <w:p w:rsidR="007354F8" w:rsidRPr="00A722F0" w:rsidRDefault="00011D3F"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Prostorni uvjeti i financijska sredstva</w:t>
            </w:r>
            <w:r w:rsidR="00D73778">
              <w:rPr>
                <w:rFonts w:ascii="Times New Roman" w:eastAsia="Times New Roman" w:hAnsi="Times New Roman" w:cs="Times New Roman"/>
                <w:sz w:val="16"/>
                <w:szCs w:val="16"/>
              </w:rPr>
              <w:t>.</w:t>
            </w:r>
          </w:p>
        </w:tc>
      </w:tr>
      <w:tr w:rsidR="007354F8" w:rsidRPr="00A722F0" w:rsidTr="00D73778">
        <w:trPr>
          <w:trHeight w:val="2708"/>
          <w:jc w:val="center"/>
        </w:trPr>
        <w:tc>
          <w:tcPr>
            <w:tcW w:w="1325"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DATUM DO KOJEGA ĆE SE CILJ OSTVARITI</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Sociometrija početak i kraj nastavne godine</w:t>
            </w:r>
          </w:p>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(i po potrebi)</w:t>
            </w:r>
            <w:r w:rsidR="00D73778">
              <w:rPr>
                <w:rFonts w:ascii="Times New Roman" w:eastAsia="Calibri" w:hAnsi="Times New Roman" w:cs="Times New Roman"/>
                <w:sz w:val="16"/>
                <w:szCs w:val="16"/>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SRO</w:t>
            </w:r>
            <w:r w:rsidR="00D73778">
              <w:rPr>
                <w:rFonts w:ascii="Times New Roman" w:eastAsia="Calibri" w:hAnsi="Times New Roman" w:cs="Times New Roman"/>
                <w:sz w:val="16"/>
                <w:szCs w:val="16"/>
              </w:rPr>
              <w:t>, roditeljski sastanci i individualni rad s učenicima</w:t>
            </w:r>
            <w:r w:rsidRPr="00A722F0">
              <w:rPr>
                <w:rFonts w:ascii="Times New Roman" w:eastAsia="Calibri" w:hAnsi="Times New Roman" w:cs="Times New Roman"/>
                <w:sz w:val="16"/>
                <w:szCs w:val="16"/>
              </w:rPr>
              <w:t xml:space="preserve"> tijekom školske godine</w:t>
            </w:r>
            <w:r w:rsidR="00D73778">
              <w:rPr>
                <w:rFonts w:ascii="Times New Roman" w:eastAsia="Calibri" w:hAnsi="Times New Roman" w:cs="Times New Roman"/>
                <w:sz w:val="16"/>
                <w:szCs w:val="16"/>
              </w:rPr>
              <w:t>.</w:t>
            </w:r>
          </w:p>
        </w:tc>
        <w:tc>
          <w:tcPr>
            <w:tcW w:w="1404"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Tijekom cijele školske godine</w:t>
            </w:r>
            <w:r w:rsidR="00D73778">
              <w:rPr>
                <w:rFonts w:ascii="Times New Roman" w:eastAsia="Times New Roman" w:hAnsi="Times New Roman" w:cs="Times New Roman"/>
                <w:sz w:val="16"/>
                <w:szCs w:val="16"/>
              </w:rPr>
              <w:t>.</w:t>
            </w:r>
          </w:p>
        </w:tc>
        <w:tc>
          <w:tcPr>
            <w:tcW w:w="1390"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Od početka drugog polugodišta do kraja šk</w:t>
            </w:r>
            <w:r w:rsidR="00D73778">
              <w:rPr>
                <w:rFonts w:ascii="Times New Roman" w:eastAsia="Times New Roman" w:hAnsi="Times New Roman" w:cs="Times New Roman"/>
                <w:sz w:val="16"/>
                <w:szCs w:val="16"/>
              </w:rPr>
              <w:t>olske</w:t>
            </w:r>
            <w:r w:rsidRPr="00A722F0">
              <w:rPr>
                <w:rFonts w:ascii="Times New Roman" w:eastAsia="Times New Roman" w:hAnsi="Times New Roman" w:cs="Times New Roman"/>
                <w:sz w:val="16"/>
                <w:szCs w:val="16"/>
              </w:rPr>
              <w:t xml:space="preserve"> god</w:t>
            </w:r>
            <w:r w:rsidR="00D73778">
              <w:rPr>
                <w:rFonts w:ascii="Times New Roman" w:eastAsia="Times New Roman" w:hAnsi="Times New Roman" w:cs="Times New Roman"/>
                <w:sz w:val="16"/>
                <w:szCs w:val="16"/>
              </w:rPr>
              <w:t>ine</w:t>
            </w:r>
            <w:r w:rsidRPr="00A722F0">
              <w:rPr>
                <w:rFonts w:ascii="Times New Roman" w:eastAsia="Times New Roman" w:hAnsi="Times New Roman" w:cs="Times New Roman"/>
                <w:sz w:val="16"/>
                <w:szCs w:val="16"/>
              </w:rPr>
              <w:t xml:space="preserve"> 201</w:t>
            </w:r>
            <w:r w:rsidR="00D73778">
              <w:rPr>
                <w:rFonts w:ascii="Times New Roman" w:eastAsia="Times New Roman" w:hAnsi="Times New Roman" w:cs="Times New Roman"/>
                <w:sz w:val="16"/>
                <w:szCs w:val="16"/>
              </w:rPr>
              <w:t>8</w:t>
            </w:r>
            <w:r w:rsidRPr="00A722F0">
              <w:rPr>
                <w:rFonts w:ascii="Times New Roman" w:eastAsia="Times New Roman" w:hAnsi="Times New Roman" w:cs="Times New Roman"/>
                <w:sz w:val="16"/>
                <w:szCs w:val="16"/>
              </w:rPr>
              <w:t>./201</w:t>
            </w:r>
            <w:r w:rsidR="00D73778">
              <w:rPr>
                <w:rFonts w:ascii="Times New Roman" w:eastAsia="Times New Roman" w:hAnsi="Times New Roman" w:cs="Times New Roman"/>
                <w:sz w:val="16"/>
                <w:szCs w:val="16"/>
              </w:rPr>
              <w:t>9</w:t>
            </w:r>
            <w:r w:rsidRPr="00A722F0">
              <w:rPr>
                <w:rFonts w:ascii="Times New Roman" w:eastAsia="Times New Roman" w:hAnsi="Times New Roman" w:cs="Times New Roman"/>
                <w:sz w:val="16"/>
                <w:szCs w:val="16"/>
              </w:rPr>
              <w:t>.</w:t>
            </w:r>
          </w:p>
        </w:tc>
        <w:tc>
          <w:tcPr>
            <w:tcW w:w="1635" w:type="dxa"/>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Dodatna nastava organizirana je tijekom cijele šk</w:t>
            </w:r>
            <w:r w:rsidR="00D73778">
              <w:rPr>
                <w:rFonts w:ascii="Times New Roman" w:eastAsia="Times New Roman" w:hAnsi="Times New Roman" w:cs="Times New Roman"/>
                <w:sz w:val="16"/>
                <w:szCs w:val="16"/>
              </w:rPr>
              <w:t>olske</w:t>
            </w:r>
            <w:r w:rsidRPr="00A722F0">
              <w:rPr>
                <w:rFonts w:ascii="Times New Roman" w:eastAsia="Times New Roman" w:hAnsi="Times New Roman" w:cs="Times New Roman"/>
                <w:sz w:val="16"/>
                <w:szCs w:val="16"/>
              </w:rPr>
              <w:t xml:space="preserve"> god</w:t>
            </w:r>
            <w:r w:rsidR="00D73778">
              <w:rPr>
                <w:rFonts w:ascii="Times New Roman" w:eastAsia="Times New Roman" w:hAnsi="Times New Roman" w:cs="Times New Roman"/>
                <w:sz w:val="16"/>
                <w:szCs w:val="16"/>
              </w:rPr>
              <w:t>ine</w:t>
            </w:r>
            <w:r w:rsidRPr="00A722F0">
              <w:rPr>
                <w:rFonts w:ascii="Times New Roman" w:eastAsia="Times New Roman" w:hAnsi="Times New Roman" w:cs="Times New Roman"/>
                <w:sz w:val="16"/>
                <w:szCs w:val="16"/>
              </w:rPr>
              <w:t xml:space="preserve"> 201</w:t>
            </w:r>
            <w:r w:rsidR="00D73778">
              <w:rPr>
                <w:rFonts w:ascii="Times New Roman" w:eastAsia="Times New Roman" w:hAnsi="Times New Roman" w:cs="Times New Roman"/>
                <w:sz w:val="16"/>
                <w:szCs w:val="16"/>
              </w:rPr>
              <w:t>8</w:t>
            </w:r>
            <w:r w:rsidRPr="00A722F0">
              <w:rPr>
                <w:rFonts w:ascii="Times New Roman" w:eastAsia="Times New Roman" w:hAnsi="Times New Roman" w:cs="Times New Roman"/>
                <w:sz w:val="16"/>
                <w:szCs w:val="16"/>
              </w:rPr>
              <w:t>./201</w:t>
            </w:r>
            <w:r w:rsidR="00D73778">
              <w:rPr>
                <w:rFonts w:ascii="Times New Roman" w:eastAsia="Times New Roman" w:hAnsi="Times New Roman" w:cs="Times New Roman"/>
                <w:sz w:val="16"/>
                <w:szCs w:val="16"/>
              </w:rPr>
              <w:t>9</w:t>
            </w:r>
            <w:r w:rsidRPr="00A722F0">
              <w:rPr>
                <w:rFonts w:ascii="Times New Roman" w:eastAsia="Times New Roman" w:hAnsi="Times New Roman" w:cs="Times New Roman"/>
                <w:sz w:val="16"/>
                <w:szCs w:val="16"/>
              </w:rPr>
              <w:t>., a školska natjecanja sukladno Vremeniku školskih natjecanja  (intenzivno početak drugog polugodišta 201</w:t>
            </w:r>
            <w:r w:rsidR="00D73778">
              <w:rPr>
                <w:rFonts w:ascii="Times New Roman" w:eastAsia="Times New Roman" w:hAnsi="Times New Roman" w:cs="Times New Roman"/>
                <w:sz w:val="16"/>
                <w:szCs w:val="16"/>
              </w:rPr>
              <w:t>8</w:t>
            </w:r>
            <w:r w:rsidRPr="00A722F0">
              <w:rPr>
                <w:rFonts w:ascii="Times New Roman" w:eastAsia="Times New Roman" w:hAnsi="Times New Roman" w:cs="Times New Roman"/>
                <w:sz w:val="16"/>
                <w:szCs w:val="16"/>
              </w:rPr>
              <w:t>./201</w:t>
            </w:r>
            <w:r w:rsidR="00D73778">
              <w:rPr>
                <w:rFonts w:ascii="Times New Roman" w:eastAsia="Times New Roman" w:hAnsi="Times New Roman" w:cs="Times New Roman"/>
                <w:sz w:val="16"/>
                <w:szCs w:val="16"/>
              </w:rPr>
              <w:t>9</w:t>
            </w:r>
            <w:r w:rsidRPr="00A722F0">
              <w:rPr>
                <w:rFonts w:ascii="Times New Roman" w:eastAsia="Times New Roman" w:hAnsi="Times New Roman" w:cs="Times New Roman"/>
                <w:sz w:val="16"/>
                <w:szCs w:val="16"/>
              </w:rPr>
              <w:t>.)</w:t>
            </w:r>
          </w:p>
        </w:tc>
        <w:tc>
          <w:tcPr>
            <w:tcW w:w="1617" w:type="dxa"/>
            <w:vAlign w:val="center"/>
          </w:tcPr>
          <w:p w:rsidR="00A5565A" w:rsidRPr="00A722F0" w:rsidRDefault="00A5565A"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Anketni upitnik – početkom školske godine 2018./2019. te po potrebi tijekom školske godine</w:t>
            </w:r>
            <w:r w:rsidR="00D73778">
              <w:rPr>
                <w:rFonts w:ascii="Times New Roman" w:eastAsia="Times New Roman" w:hAnsi="Times New Roman" w:cs="Times New Roman"/>
                <w:sz w:val="16"/>
                <w:szCs w:val="16"/>
              </w:rPr>
              <w:t>.</w:t>
            </w:r>
          </w:p>
          <w:p w:rsidR="00A5565A" w:rsidRPr="00A722F0" w:rsidRDefault="00A5565A"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Vijeće učenika – svaka 2 mjeseca</w:t>
            </w:r>
            <w:r w:rsidR="00D73778">
              <w:rPr>
                <w:rFonts w:ascii="Times New Roman" w:eastAsia="Times New Roman" w:hAnsi="Times New Roman" w:cs="Times New Roman"/>
                <w:sz w:val="16"/>
                <w:szCs w:val="16"/>
              </w:rPr>
              <w:t>.</w:t>
            </w:r>
          </w:p>
          <w:p w:rsidR="007354F8" w:rsidRPr="00A722F0" w:rsidRDefault="00A5565A"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Školski tim za prehranu -  nakon svake sjednice Vijeća učenika</w:t>
            </w:r>
            <w:r w:rsidR="00D73778">
              <w:rPr>
                <w:rFonts w:ascii="Times New Roman" w:eastAsia="Times New Roman" w:hAnsi="Times New Roman" w:cs="Times New Roman"/>
                <w:sz w:val="16"/>
                <w:szCs w:val="16"/>
              </w:rPr>
              <w:t>.</w:t>
            </w:r>
          </w:p>
        </w:tc>
        <w:tc>
          <w:tcPr>
            <w:tcW w:w="1309" w:type="dxa"/>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Tijekom šk</w:t>
            </w:r>
            <w:r w:rsidR="00534CB8">
              <w:rPr>
                <w:rFonts w:ascii="Times New Roman" w:eastAsia="Times New Roman" w:hAnsi="Times New Roman" w:cs="Times New Roman"/>
                <w:sz w:val="16"/>
                <w:szCs w:val="16"/>
              </w:rPr>
              <w:t>ol</w:t>
            </w:r>
            <w:bookmarkStart w:id="2" w:name="_GoBack"/>
            <w:bookmarkEnd w:id="2"/>
            <w:r w:rsidR="00D73778">
              <w:rPr>
                <w:rFonts w:ascii="Times New Roman" w:eastAsia="Times New Roman" w:hAnsi="Times New Roman" w:cs="Times New Roman"/>
                <w:sz w:val="16"/>
                <w:szCs w:val="16"/>
              </w:rPr>
              <w:t>ske</w:t>
            </w:r>
            <w:r w:rsidRPr="00A722F0">
              <w:rPr>
                <w:rFonts w:ascii="Times New Roman" w:eastAsia="Times New Roman" w:hAnsi="Times New Roman" w:cs="Times New Roman"/>
                <w:sz w:val="16"/>
                <w:szCs w:val="16"/>
              </w:rPr>
              <w:t xml:space="preserve"> god</w:t>
            </w:r>
            <w:r w:rsidR="00D73778">
              <w:rPr>
                <w:rFonts w:ascii="Times New Roman" w:eastAsia="Times New Roman" w:hAnsi="Times New Roman" w:cs="Times New Roman"/>
                <w:sz w:val="16"/>
                <w:szCs w:val="16"/>
              </w:rPr>
              <w:t>ine</w:t>
            </w:r>
            <w:r w:rsidRPr="00A722F0">
              <w:rPr>
                <w:rFonts w:ascii="Times New Roman" w:eastAsia="Times New Roman" w:hAnsi="Times New Roman" w:cs="Times New Roman"/>
                <w:sz w:val="16"/>
                <w:szCs w:val="16"/>
              </w:rPr>
              <w:t xml:space="preserve"> 201</w:t>
            </w:r>
            <w:r w:rsidR="00011D3F" w:rsidRPr="00A722F0">
              <w:rPr>
                <w:rFonts w:ascii="Times New Roman" w:eastAsia="Times New Roman" w:hAnsi="Times New Roman" w:cs="Times New Roman"/>
                <w:sz w:val="16"/>
                <w:szCs w:val="16"/>
              </w:rPr>
              <w:t>8</w:t>
            </w:r>
            <w:r w:rsidRPr="00A722F0">
              <w:rPr>
                <w:rFonts w:ascii="Times New Roman" w:eastAsia="Times New Roman" w:hAnsi="Times New Roman" w:cs="Times New Roman"/>
                <w:sz w:val="16"/>
                <w:szCs w:val="16"/>
              </w:rPr>
              <w:t>./201</w:t>
            </w:r>
            <w:r w:rsidR="00011D3F" w:rsidRPr="00A722F0">
              <w:rPr>
                <w:rFonts w:ascii="Times New Roman" w:eastAsia="Times New Roman" w:hAnsi="Times New Roman" w:cs="Times New Roman"/>
                <w:sz w:val="16"/>
                <w:szCs w:val="16"/>
              </w:rPr>
              <w:t>9</w:t>
            </w:r>
            <w:r w:rsidRPr="00A722F0">
              <w:rPr>
                <w:rFonts w:ascii="Times New Roman" w:eastAsia="Times New Roman" w:hAnsi="Times New Roman" w:cs="Times New Roman"/>
                <w:sz w:val="16"/>
                <w:szCs w:val="16"/>
              </w:rPr>
              <w:t>.</w:t>
            </w:r>
          </w:p>
        </w:tc>
      </w:tr>
      <w:tr w:rsidR="007354F8" w:rsidRPr="00A722F0" w:rsidTr="00916683">
        <w:trPr>
          <w:trHeight w:val="1495"/>
          <w:jc w:val="center"/>
        </w:trPr>
        <w:tc>
          <w:tcPr>
            <w:tcW w:w="1325"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OSOBE ODGOVORNE ZA PROVEDBU AKTIVNOSTI</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rPr>
              <w:t>Razrednici</w:t>
            </w:r>
            <w:r w:rsidR="00D73778">
              <w:rPr>
                <w:rFonts w:ascii="Times New Roman" w:eastAsia="Calibri" w:hAnsi="Times New Roman" w:cs="Times New Roman"/>
                <w:sz w:val="16"/>
                <w:szCs w:val="16"/>
              </w:rPr>
              <w:t>,</w:t>
            </w:r>
          </w:p>
          <w:p w:rsidR="007354F8" w:rsidRPr="00A722F0" w:rsidRDefault="00D73778" w:rsidP="00916683">
            <w:pPr>
              <w:spacing w:after="0" w:line="276" w:lineRule="auto"/>
              <w:ind w:right="-56"/>
              <w:jc w:val="center"/>
              <w:rPr>
                <w:rFonts w:ascii="Times New Roman" w:eastAsia="Calibri" w:hAnsi="Times New Roman" w:cs="Times New Roman"/>
                <w:sz w:val="16"/>
                <w:szCs w:val="16"/>
              </w:rPr>
            </w:pPr>
            <w:r>
              <w:rPr>
                <w:rFonts w:ascii="Times New Roman" w:eastAsia="Calibri" w:hAnsi="Times New Roman" w:cs="Times New Roman"/>
                <w:sz w:val="16"/>
                <w:szCs w:val="16"/>
              </w:rPr>
              <w:t>pedagoginja,</w:t>
            </w:r>
          </w:p>
          <w:p w:rsidR="007354F8" w:rsidRPr="00A722F0" w:rsidRDefault="00D73778" w:rsidP="00916683">
            <w:pPr>
              <w:spacing w:after="0" w:line="276" w:lineRule="auto"/>
              <w:ind w:right="-56"/>
              <w:jc w:val="center"/>
              <w:rPr>
                <w:rFonts w:ascii="Times New Roman" w:eastAsia="Calibri" w:hAnsi="Times New Roman" w:cs="Times New Roman"/>
                <w:sz w:val="16"/>
                <w:szCs w:val="16"/>
              </w:rPr>
            </w:pPr>
            <w:r>
              <w:rPr>
                <w:rFonts w:ascii="Times New Roman" w:eastAsia="Calibri" w:hAnsi="Times New Roman" w:cs="Times New Roman"/>
                <w:sz w:val="16"/>
                <w:szCs w:val="16"/>
              </w:rPr>
              <w:t>r</w:t>
            </w:r>
            <w:r w:rsidR="007354F8" w:rsidRPr="00A722F0">
              <w:rPr>
                <w:rFonts w:ascii="Times New Roman" w:eastAsia="Calibri" w:hAnsi="Times New Roman" w:cs="Times New Roman"/>
                <w:sz w:val="16"/>
                <w:szCs w:val="16"/>
              </w:rPr>
              <w:t>oditelji</w:t>
            </w:r>
            <w:r>
              <w:rPr>
                <w:rFonts w:ascii="Times New Roman" w:eastAsia="Calibri" w:hAnsi="Times New Roman" w:cs="Times New Roman"/>
                <w:sz w:val="16"/>
                <w:szCs w:val="16"/>
              </w:rPr>
              <w:t>.</w:t>
            </w:r>
          </w:p>
        </w:tc>
        <w:tc>
          <w:tcPr>
            <w:tcW w:w="1404"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Predmetni učitelji</w:t>
            </w:r>
            <w:r w:rsidR="00D73778">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7354F8" w:rsidRPr="00A722F0">
              <w:rPr>
                <w:rFonts w:ascii="Times New Roman" w:eastAsia="Times New Roman" w:hAnsi="Times New Roman" w:cs="Times New Roman"/>
                <w:sz w:val="16"/>
                <w:szCs w:val="16"/>
              </w:rPr>
              <w:t>azrednici</w:t>
            </w:r>
            <w:r>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007354F8" w:rsidRPr="00A722F0">
              <w:rPr>
                <w:rFonts w:ascii="Times New Roman" w:eastAsia="Times New Roman" w:hAnsi="Times New Roman" w:cs="Times New Roman"/>
                <w:sz w:val="16"/>
                <w:szCs w:val="16"/>
              </w:rPr>
              <w:t>tručna služba</w:t>
            </w:r>
            <w:r>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w:t>
            </w:r>
            <w:r w:rsidR="007354F8" w:rsidRPr="00A722F0">
              <w:rPr>
                <w:rFonts w:ascii="Times New Roman" w:eastAsia="Times New Roman" w:hAnsi="Times New Roman" w:cs="Times New Roman"/>
                <w:sz w:val="16"/>
                <w:szCs w:val="16"/>
              </w:rPr>
              <w:t>čenici</w:t>
            </w:r>
            <w:r>
              <w:rPr>
                <w:rFonts w:ascii="Times New Roman" w:eastAsia="Times New Roman" w:hAnsi="Times New Roman" w:cs="Times New Roman"/>
                <w:sz w:val="16"/>
                <w:szCs w:val="16"/>
              </w:rPr>
              <w:t>,</w:t>
            </w:r>
          </w:p>
          <w:p w:rsidR="007354F8"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sidR="007354F8" w:rsidRPr="00A722F0">
              <w:rPr>
                <w:rFonts w:ascii="Times New Roman" w:eastAsia="Times New Roman" w:hAnsi="Times New Roman" w:cs="Times New Roman"/>
                <w:sz w:val="16"/>
                <w:szCs w:val="16"/>
              </w:rPr>
              <w:t>oditelji</w:t>
            </w:r>
            <w:r>
              <w:rPr>
                <w:rFonts w:ascii="Times New Roman" w:eastAsia="Times New Roman" w:hAnsi="Times New Roman" w:cs="Times New Roman"/>
                <w:sz w:val="16"/>
                <w:szCs w:val="16"/>
              </w:rPr>
              <w:t>.</w:t>
            </w:r>
          </w:p>
        </w:tc>
        <w:tc>
          <w:tcPr>
            <w:tcW w:w="1390"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Upisno povjerenstvo (razrednici, informatičar, ravnateljica, pedagoginja)</w:t>
            </w:r>
            <w:r w:rsidR="00D73778">
              <w:rPr>
                <w:rFonts w:ascii="Times New Roman" w:eastAsia="Times New Roman" w:hAnsi="Times New Roman" w:cs="Times New Roman"/>
                <w:sz w:val="16"/>
                <w:szCs w:val="16"/>
                <w:lang w:eastAsia="en-GB"/>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učenici,</w:t>
            </w:r>
          </w:p>
          <w:p w:rsidR="007354F8" w:rsidRPr="00A722F0" w:rsidRDefault="00D73778" w:rsidP="00916683">
            <w:pPr>
              <w:spacing w:after="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lang w:eastAsia="en-GB"/>
              </w:rPr>
              <w:t>r</w:t>
            </w:r>
            <w:r w:rsidR="007354F8" w:rsidRPr="00A722F0">
              <w:rPr>
                <w:rFonts w:ascii="Times New Roman" w:eastAsia="Times New Roman" w:hAnsi="Times New Roman" w:cs="Times New Roman"/>
                <w:sz w:val="16"/>
                <w:szCs w:val="16"/>
                <w:lang w:eastAsia="en-GB"/>
              </w:rPr>
              <w:t>oditelji</w:t>
            </w:r>
            <w:r>
              <w:rPr>
                <w:rFonts w:ascii="Times New Roman" w:eastAsia="Times New Roman" w:hAnsi="Times New Roman" w:cs="Times New Roman"/>
                <w:sz w:val="16"/>
                <w:szCs w:val="16"/>
                <w:lang w:eastAsia="en-GB"/>
              </w:rPr>
              <w:t>.</w:t>
            </w:r>
          </w:p>
        </w:tc>
        <w:tc>
          <w:tcPr>
            <w:tcW w:w="1635" w:type="dxa"/>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Učitelji nositelji dodatne nastave</w:t>
            </w:r>
            <w:r w:rsidR="00D73778">
              <w:rPr>
                <w:rFonts w:ascii="Times New Roman" w:eastAsia="Times New Roman" w:hAnsi="Times New Roman" w:cs="Times New Roman"/>
                <w:sz w:val="16"/>
                <w:szCs w:val="16"/>
                <w:lang w:eastAsia="en-GB"/>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u</w:t>
            </w:r>
            <w:r w:rsidR="007354F8" w:rsidRPr="00A722F0">
              <w:rPr>
                <w:rFonts w:ascii="Times New Roman" w:eastAsia="Times New Roman" w:hAnsi="Times New Roman" w:cs="Times New Roman"/>
                <w:sz w:val="16"/>
                <w:szCs w:val="16"/>
                <w:lang w:eastAsia="en-GB"/>
              </w:rPr>
              <w:t>čenici</w:t>
            </w:r>
            <w:r>
              <w:rPr>
                <w:rFonts w:ascii="Times New Roman" w:eastAsia="Times New Roman" w:hAnsi="Times New Roman" w:cs="Times New Roman"/>
                <w:sz w:val="16"/>
                <w:szCs w:val="16"/>
                <w:lang w:eastAsia="en-GB"/>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p</w:t>
            </w:r>
            <w:r w:rsidR="007354F8" w:rsidRPr="00A722F0">
              <w:rPr>
                <w:rFonts w:ascii="Times New Roman" w:eastAsia="Times New Roman" w:hAnsi="Times New Roman" w:cs="Times New Roman"/>
                <w:sz w:val="16"/>
                <w:szCs w:val="16"/>
                <w:lang w:eastAsia="en-GB"/>
              </w:rPr>
              <w:t>ovjerenstvo za provedbu školskih natjecanja</w:t>
            </w:r>
            <w:r>
              <w:rPr>
                <w:rFonts w:ascii="Times New Roman" w:eastAsia="Times New Roman" w:hAnsi="Times New Roman" w:cs="Times New Roman"/>
                <w:sz w:val="16"/>
                <w:szCs w:val="16"/>
                <w:lang w:eastAsia="en-GB"/>
              </w:rPr>
              <w:t>.</w:t>
            </w:r>
          </w:p>
        </w:tc>
        <w:tc>
          <w:tcPr>
            <w:tcW w:w="1617" w:type="dxa"/>
            <w:vAlign w:val="center"/>
          </w:tcPr>
          <w:p w:rsidR="00A5565A" w:rsidRPr="00A722F0" w:rsidRDefault="00A5565A"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Roditelji</w:t>
            </w:r>
            <w:r w:rsidR="00D73778">
              <w:rPr>
                <w:rFonts w:ascii="Times New Roman" w:eastAsia="Times New Roman" w:hAnsi="Times New Roman" w:cs="Times New Roman"/>
                <w:sz w:val="16"/>
                <w:szCs w:val="16"/>
              </w:rPr>
              <w:t>,</w:t>
            </w:r>
          </w:p>
          <w:p w:rsidR="00A5565A"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w:t>
            </w:r>
            <w:r w:rsidR="00A5565A" w:rsidRPr="00A722F0">
              <w:rPr>
                <w:rFonts w:ascii="Times New Roman" w:eastAsia="Times New Roman" w:hAnsi="Times New Roman" w:cs="Times New Roman"/>
                <w:sz w:val="16"/>
                <w:szCs w:val="16"/>
              </w:rPr>
              <w:t>uharica</w:t>
            </w:r>
            <w:r>
              <w:rPr>
                <w:rFonts w:ascii="Times New Roman" w:eastAsia="Times New Roman" w:hAnsi="Times New Roman" w:cs="Times New Roman"/>
                <w:sz w:val="16"/>
                <w:szCs w:val="16"/>
              </w:rPr>
              <w:t>,</w:t>
            </w:r>
          </w:p>
          <w:p w:rsidR="00A5565A"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Š</w:t>
            </w:r>
            <w:r w:rsidR="00A5565A" w:rsidRPr="00A722F0">
              <w:rPr>
                <w:rFonts w:ascii="Times New Roman" w:eastAsia="Times New Roman" w:hAnsi="Times New Roman" w:cs="Times New Roman"/>
                <w:sz w:val="16"/>
                <w:szCs w:val="16"/>
              </w:rPr>
              <w:t>kolski tim za prehranu (kuharica, ravnateljica, pedagoginja)</w:t>
            </w:r>
            <w:r>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rPr>
              <w:t>r</w:t>
            </w:r>
            <w:r w:rsidR="00A5565A" w:rsidRPr="00A722F0">
              <w:rPr>
                <w:rFonts w:ascii="Times New Roman" w:eastAsia="Times New Roman" w:hAnsi="Times New Roman" w:cs="Times New Roman"/>
                <w:sz w:val="16"/>
                <w:szCs w:val="16"/>
              </w:rPr>
              <w:t>ačunovodstvo škole</w:t>
            </w:r>
            <w:r>
              <w:rPr>
                <w:rFonts w:ascii="Times New Roman" w:eastAsia="Times New Roman" w:hAnsi="Times New Roman" w:cs="Times New Roman"/>
                <w:sz w:val="16"/>
                <w:szCs w:val="16"/>
              </w:rPr>
              <w:t>.</w:t>
            </w:r>
          </w:p>
        </w:tc>
        <w:tc>
          <w:tcPr>
            <w:tcW w:w="1309" w:type="dxa"/>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Školska knjižničarka</w:t>
            </w:r>
            <w:r w:rsidR="00D73778">
              <w:rPr>
                <w:rFonts w:ascii="Times New Roman" w:eastAsia="Times New Roman" w:hAnsi="Times New Roman" w:cs="Times New Roman"/>
                <w:sz w:val="16"/>
                <w:szCs w:val="16"/>
              </w:rPr>
              <w:t>,</w:t>
            </w:r>
          </w:p>
          <w:p w:rsidR="007354F8" w:rsidRPr="00A722F0" w:rsidRDefault="00D73778" w:rsidP="00916683">
            <w:pPr>
              <w:spacing w:after="0" w:line="276" w:lineRule="auto"/>
              <w:ind w:right="-5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ra</w:t>
            </w:r>
            <w:r w:rsidR="00011D3F" w:rsidRPr="00A722F0">
              <w:rPr>
                <w:rFonts w:ascii="Times New Roman" w:eastAsia="Times New Roman" w:hAnsi="Times New Roman" w:cs="Times New Roman"/>
                <w:sz w:val="16"/>
                <w:szCs w:val="16"/>
              </w:rPr>
              <w:t>vnateljica</w:t>
            </w:r>
            <w:r>
              <w:rPr>
                <w:rFonts w:ascii="Times New Roman" w:eastAsia="Times New Roman" w:hAnsi="Times New Roman" w:cs="Times New Roman"/>
                <w:sz w:val="16"/>
                <w:szCs w:val="16"/>
              </w:rPr>
              <w:t>.</w:t>
            </w:r>
          </w:p>
        </w:tc>
      </w:tr>
      <w:tr w:rsidR="007354F8" w:rsidRPr="00A722F0" w:rsidTr="00916683">
        <w:trPr>
          <w:trHeight w:val="2137"/>
          <w:jc w:val="center"/>
        </w:trPr>
        <w:tc>
          <w:tcPr>
            <w:tcW w:w="1325"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b/>
                <w:sz w:val="16"/>
                <w:szCs w:val="16"/>
                <w:lang w:val="en-US"/>
              </w:rPr>
              <w:t>MJERLJIVI POKAZATELJI OSTVARIVANJA CILJEVA</w:t>
            </w:r>
          </w:p>
        </w:tc>
        <w:tc>
          <w:tcPr>
            <w:tcW w:w="1351" w:type="dxa"/>
            <w:shd w:val="clear" w:color="auto" w:fill="auto"/>
            <w:vAlign w:val="center"/>
          </w:tcPr>
          <w:p w:rsidR="007354F8" w:rsidRPr="00A722F0" w:rsidRDefault="007354F8" w:rsidP="00916683">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Količina zapisa u bilježnicama o ponašanju učenika</w:t>
            </w:r>
            <w:r w:rsidR="00D73778">
              <w:rPr>
                <w:rFonts w:ascii="Times New Roman" w:eastAsia="Calibri" w:hAnsi="Times New Roman" w:cs="Times New Roman"/>
                <w:sz w:val="16"/>
                <w:szCs w:val="16"/>
                <w:lang w:eastAsia="en-GB"/>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Izrečene pedagoške mjere</w:t>
            </w:r>
            <w:r w:rsidR="00D73778">
              <w:rPr>
                <w:rFonts w:ascii="Times New Roman" w:eastAsia="Calibri" w:hAnsi="Times New Roman" w:cs="Times New Roman"/>
                <w:sz w:val="16"/>
                <w:szCs w:val="16"/>
                <w:lang w:eastAsia="en-GB"/>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Odaziv roditelja na roditeljskim sastancima</w:t>
            </w:r>
            <w:r w:rsidR="00D73778">
              <w:rPr>
                <w:rFonts w:ascii="Times New Roman" w:eastAsia="Calibri" w:hAnsi="Times New Roman" w:cs="Times New Roman"/>
                <w:sz w:val="16"/>
                <w:szCs w:val="16"/>
                <w:lang w:eastAsia="en-GB"/>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lang w:eastAsia="en-GB"/>
              </w:rPr>
            </w:pPr>
            <w:r w:rsidRPr="00A722F0">
              <w:rPr>
                <w:rFonts w:ascii="Times New Roman" w:eastAsia="Calibri" w:hAnsi="Times New Roman" w:cs="Times New Roman"/>
                <w:sz w:val="16"/>
                <w:szCs w:val="16"/>
                <w:lang w:eastAsia="en-GB"/>
              </w:rPr>
              <w:t>Ocjene iz vladanja</w:t>
            </w:r>
            <w:r w:rsidR="00D73778">
              <w:rPr>
                <w:rFonts w:ascii="Times New Roman" w:eastAsia="Calibri" w:hAnsi="Times New Roman" w:cs="Times New Roman"/>
                <w:sz w:val="16"/>
                <w:szCs w:val="16"/>
                <w:lang w:eastAsia="en-GB"/>
              </w:rPr>
              <w:t>.</w:t>
            </w:r>
          </w:p>
          <w:p w:rsidR="007354F8" w:rsidRPr="00A722F0" w:rsidRDefault="007354F8" w:rsidP="00916683">
            <w:pPr>
              <w:spacing w:after="0" w:line="276" w:lineRule="auto"/>
              <w:ind w:right="-56"/>
              <w:jc w:val="center"/>
              <w:rPr>
                <w:rFonts w:ascii="Times New Roman" w:eastAsia="Calibri" w:hAnsi="Times New Roman" w:cs="Times New Roman"/>
                <w:sz w:val="16"/>
                <w:szCs w:val="16"/>
              </w:rPr>
            </w:pPr>
            <w:r w:rsidRPr="00A722F0">
              <w:rPr>
                <w:rFonts w:ascii="Times New Roman" w:eastAsia="Calibri" w:hAnsi="Times New Roman" w:cs="Times New Roman"/>
                <w:sz w:val="16"/>
                <w:szCs w:val="16"/>
                <w:lang w:eastAsia="en-GB"/>
              </w:rPr>
              <w:t>Broj održanih individualnih razgovora</w:t>
            </w:r>
            <w:r w:rsidR="00D73778">
              <w:rPr>
                <w:rFonts w:ascii="Times New Roman" w:eastAsia="Calibri" w:hAnsi="Times New Roman" w:cs="Times New Roman"/>
                <w:sz w:val="16"/>
                <w:szCs w:val="16"/>
                <w:lang w:eastAsia="en-GB"/>
              </w:rPr>
              <w:t>.</w:t>
            </w:r>
          </w:p>
        </w:tc>
        <w:tc>
          <w:tcPr>
            <w:tcW w:w="1404" w:type="dxa"/>
            <w:shd w:val="clear" w:color="auto" w:fill="auto"/>
            <w:vAlign w:val="center"/>
          </w:tcPr>
          <w:p w:rsidR="007354F8" w:rsidRPr="00A722F0" w:rsidRDefault="007354F8" w:rsidP="00916683">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Ocjene</w:t>
            </w:r>
            <w:r w:rsidR="00D73778">
              <w:rPr>
                <w:rFonts w:ascii="Times New Roman" w:eastAsia="Times New Roman" w:hAnsi="Times New Roman" w:cs="Times New Roman"/>
                <w:sz w:val="16"/>
                <w:szCs w:val="16"/>
                <w:lang w:eastAsia="en-GB"/>
              </w:rPr>
              <w:t>.</w:t>
            </w:r>
          </w:p>
          <w:p w:rsidR="007354F8" w:rsidRPr="00A722F0" w:rsidRDefault="007354F8" w:rsidP="00916683">
            <w:pPr>
              <w:spacing w:after="0" w:line="276" w:lineRule="auto"/>
              <w:ind w:right="-56"/>
              <w:jc w:val="center"/>
              <w:rPr>
                <w:rFonts w:ascii="Times New Roman" w:eastAsia="Times New Roman" w:hAnsi="Times New Roman" w:cs="Times New Roman"/>
                <w:sz w:val="16"/>
                <w:szCs w:val="16"/>
                <w:lang w:eastAsia="en-GB"/>
              </w:rPr>
            </w:pPr>
            <w:r w:rsidRPr="00A722F0">
              <w:rPr>
                <w:rFonts w:ascii="Times New Roman" w:eastAsia="Times New Roman" w:hAnsi="Times New Roman" w:cs="Times New Roman"/>
                <w:sz w:val="16"/>
                <w:szCs w:val="16"/>
                <w:lang w:eastAsia="en-GB"/>
              </w:rPr>
              <w:t>Bilješke o praćenju učenika</w:t>
            </w:r>
            <w:r w:rsidR="00D73778">
              <w:rPr>
                <w:rFonts w:ascii="Times New Roman" w:eastAsia="Times New Roman" w:hAnsi="Times New Roman" w:cs="Times New Roman"/>
                <w:sz w:val="16"/>
                <w:szCs w:val="16"/>
                <w:lang w:eastAsia="en-GB"/>
              </w:rPr>
              <w:t>.</w:t>
            </w:r>
          </w:p>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lang w:eastAsia="en-GB"/>
              </w:rPr>
              <w:t>Odaziv roditelja na roditeljske sastanke i individualne ili skupne razgovore</w:t>
            </w:r>
            <w:r w:rsidR="00D73778">
              <w:rPr>
                <w:rFonts w:ascii="Times New Roman" w:eastAsia="Times New Roman" w:hAnsi="Times New Roman" w:cs="Times New Roman"/>
                <w:sz w:val="16"/>
                <w:szCs w:val="16"/>
                <w:lang w:eastAsia="en-GB"/>
              </w:rPr>
              <w:t>.</w:t>
            </w:r>
          </w:p>
        </w:tc>
        <w:tc>
          <w:tcPr>
            <w:tcW w:w="1390" w:type="dxa"/>
            <w:shd w:val="clear" w:color="auto" w:fill="auto"/>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Rezultati upisa u srednju školu</w:t>
            </w:r>
            <w:r w:rsidR="00D73778">
              <w:rPr>
                <w:rFonts w:ascii="Times New Roman" w:eastAsia="Times New Roman" w:hAnsi="Times New Roman" w:cs="Times New Roman"/>
                <w:sz w:val="16"/>
                <w:szCs w:val="16"/>
              </w:rPr>
              <w:t>.</w:t>
            </w:r>
          </w:p>
          <w:p w:rsidR="00011D3F" w:rsidRPr="00A722F0" w:rsidRDefault="00011D3F" w:rsidP="00916683">
            <w:pPr>
              <w:spacing w:after="0" w:line="276" w:lineRule="auto"/>
              <w:jc w:val="center"/>
              <w:rPr>
                <w:rFonts w:ascii="Times New Roman" w:eastAsia="Times New Roman" w:hAnsi="Times New Roman" w:cs="Times New Roman"/>
                <w:sz w:val="16"/>
                <w:szCs w:val="16"/>
              </w:rPr>
            </w:pPr>
          </w:p>
          <w:p w:rsidR="00011D3F" w:rsidRPr="00A722F0" w:rsidRDefault="00011D3F"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Interes učenika i samostalnost u odrađivanju aktivnosti vezanih uz upis u srednju školu</w:t>
            </w:r>
            <w:r w:rsidR="00D73778">
              <w:rPr>
                <w:rFonts w:ascii="Times New Roman" w:eastAsia="Times New Roman" w:hAnsi="Times New Roman" w:cs="Times New Roman"/>
                <w:sz w:val="16"/>
                <w:szCs w:val="16"/>
              </w:rPr>
              <w:t>.</w:t>
            </w:r>
          </w:p>
        </w:tc>
        <w:tc>
          <w:tcPr>
            <w:tcW w:w="1635" w:type="dxa"/>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Praćenje postignuća učenika</w:t>
            </w:r>
            <w:r w:rsidR="00D73778">
              <w:rPr>
                <w:rFonts w:ascii="Times New Roman" w:eastAsia="Times New Roman" w:hAnsi="Times New Roman" w:cs="Times New Roman"/>
                <w:sz w:val="16"/>
                <w:szCs w:val="16"/>
              </w:rPr>
              <w:t>.</w:t>
            </w:r>
          </w:p>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Rezultati školskih natjecanja</w:t>
            </w:r>
            <w:r w:rsidR="00D73778">
              <w:rPr>
                <w:rFonts w:ascii="Times New Roman" w:eastAsia="Times New Roman" w:hAnsi="Times New Roman" w:cs="Times New Roman"/>
                <w:sz w:val="16"/>
                <w:szCs w:val="16"/>
              </w:rPr>
              <w:t>.</w:t>
            </w:r>
          </w:p>
        </w:tc>
        <w:tc>
          <w:tcPr>
            <w:tcW w:w="1617" w:type="dxa"/>
            <w:vAlign w:val="center"/>
          </w:tcPr>
          <w:p w:rsidR="007354F8" w:rsidRPr="00A722F0" w:rsidRDefault="007354F8"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Broj učenika koji se hrane u školskoj kuhinji</w:t>
            </w:r>
            <w:r w:rsidR="00D73778">
              <w:rPr>
                <w:rFonts w:ascii="Times New Roman" w:eastAsia="Times New Roman" w:hAnsi="Times New Roman" w:cs="Times New Roman"/>
                <w:sz w:val="16"/>
                <w:szCs w:val="16"/>
              </w:rPr>
              <w:t>.</w:t>
            </w:r>
          </w:p>
          <w:p w:rsidR="00A5565A" w:rsidRPr="00A722F0" w:rsidRDefault="00A5565A" w:rsidP="00916683">
            <w:pPr>
              <w:spacing w:after="0" w:line="276" w:lineRule="auto"/>
              <w:jc w:val="center"/>
              <w:rPr>
                <w:rFonts w:ascii="Times New Roman" w:eastAsia="Times New Roman" w:hAnsi="Times New Roman" w:cs="Times New Roman"/>
                <w:sz w:val="16"/>
                <w:szCs w:val="16"/>
              </w:rPr>
            </w:pPr>
          </w:p>
          <w:p w:rsidR="00A5565A" w:rsidRPr="00A722F0" w:rsidRDefault="00A5565A"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Količina konzumiranih obroka.</w:t>
            </w:r>
          </w:p>
        </w:tc>
        <w:tc>
          <w:tcPr>
            <w:tcW w:w="1309" w:type="dxa"/>
            <w:vAlign w:val="center"/>
          </w:tcPr>
          <w:p w:rsidR="007354F8" w:rsidRPr="00A722F0" w:rsidRDefault="00011D3F" w:rsidP="00916683">
            <w:pPr>
              <w:spacing w:after="0" w:line="276" w:lineRule="auto"/>
              <w:jc w:val="center"/>
              <w:rPr>
                <w:rFonts w:ascii="Times New Roman" w:eastAsia="Times New Roman" w:hAnsi="Times New Roman" w:cs="Times New Roman"/>
                <w:sz w:val="16"/>
                <w:szCs w:val="16"/>
              </w:rPr>
            </w:pPr>
            <w:r w:rsidRPr="00A722F0">
              <w:rPr>
                <w:rFonts w:ascii="Times New Roman" w:eastAsia="Times New Roman" w:hAnsi="Times New Roman" w:cs="Times New Roman"/>
                <w:sz w:val="16"/>
                <w:szCs w:val="16"/>
              </w:rPr>
              <w:t>Osiguran prostor za školsku knjižnicu.</w:t>
            </w:r>
          </w:p>
        </w:tc>
      </w:tr>
    </w:tbl>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p w:rsidR="007354F8" w:rsidRPr="00A722F0" w:rsidRDefault="007354F8" w:rsidP="00A722F0">
      <w:pPr>
        <w:spacing w:after="0" w:line="276" w:lineRule="auto"/>
        <w:ind w:right="-56"/>
        <w:jc w:val="both"/>
        <w:rPr>
          <w:rFonts w:ascii="Times New Roman" w:eastAsia="Times New Roman" w:hAnsi="Times New Roman" w:cs="Times New Roman"/>
          <w:sz w:val="24"/>
          <w:szCs w:val="24"/>
          <w:lang w:eastAsia="en-GB"/>
        </w:rPr>
      </w:pPr>
    </w:p>
    <w:p w:rsidR="00626FCB" w:rsidRPr="00A722F0" w:rsidRDefault="00626FCB" w:rsidP="00A722F0">
      <w:pPr>
        <w:spacing w:line="276" w:lineRule="auto"/>
        <w:rPr>
          <w:rFonts w:ascii="Times New Roman" w:hAnsi="Times New Roman" w:cs="Times New Roman"/>
        </w:rPr>
      </w:pPr>
    </w:p>
    <w:sectPr w:rsidR="00626FCB" w:rsidRPr="00A722F0" w:rsidSect="009F4E98">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A0" w:rsidRDefault="002102A0">
      <w:pPr>
        <w:spacing w:after="0" w:line="240" w:lineRule="auto"/>
      </w:pPr>
      <w:r>
        <w:separator/>
      </w:r>
    </w:p>
  </w:endnote>
  <w:endnote w:type="continuationSeparator" w:id="0">
    <w:p w:rsidR="002102A0" w:rsidRDefault="0021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25232"/>
      <w:docPartObj>
        <w:docPartGallery w:val="Page Numbers (Bottom of Page)"/>
        <w:docPartUnique/>
      </w:docPartObj>
    </w:sdtPr>
    <w:sdtEndPr>
      <w:rPr>
        <w:noProof/>
      </w:rPr>
    </w:sdtEndPr>
    <w:sdtContent>
      <w:p w:rsidR="00B124C2" w:rsidRDefault="00B124C2">
        <w:pPr>
          <w:pStyle w:val="Podnoje"/>
          <w:jc w:val="right"/>
        </w:pPr>
        <w:r>
          <w:fldChar w:fldCharType="begin"/>
        </w:r>
        <w:r>
          <w:instrText xml:space="preserve"> PAGE   \* MERGEFORMAT </w:instrText>
        </w:r>
        <w:r>
          <w:fldChar w:fldCharType="separate"/>
        </w:r>
        <w:r w:rsidR="00534CB8">
          <w:rPr>
            <w:noProof/>
          </w:rPr>
          <w:t>20</w:t>
        </w:r>
        <w:r>
          <w:rPr>
            <w:noProof/>
          </w:rPr>
          <w:fldChar w:fldCharType="end"/>
        </w:r>
      </w:p>
    </w:sdtContent>
  </w:sdt>
  <w:p w:rsidR="00B124C2" w:rsidRDefault="00B124C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A0" w:rsidRDefault="002102A0">
      <w:pPr>
        <w:spacing w:after="0" w:line="240" w:lineRule="auto"/>
      </w:pPr>
      <w:r>
        <w:separator/>
      </w:r>
    </w:p>
  </w:footnote>
  <w:footnote w:type="continuationSeparator" w:id="0">
    <w:p w:rsidR="002102A0" w:rsidRDefault="0021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A6AAB"/>
    <w:multiLevelType w:val="hybridMultilevel"/>
    <w:tmpl w:val="212C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2109"/>
    <w:multiLevelType w:val="hybridMultilevel"/>
    <w:tmpl w:val="04F6C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F54A95"/>
    <w:multiLevelType w:val="hybridMultilevel"/>
    <w:tmpl w:val="1B923536"/>
    <w:lvl w:ilvl="0" w:tplc="C106B05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346A3F"/>
    <w:multiLevelType w:val="hybridMultilevel"/>
    <w:tmpl w:val="7DEC3D0E"/>
    <w:lvl w:ilvl="0" w:tplc="952A174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6F70AD7"/>
    <w:multiLevelType w:val="hybridMultilevel"/>
    <w:tmpl w:val="FCCCB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037A4"/>
    <w:multiLevelType w:val="hybridMultilevel"/>
    <w:tmpl w:val="73783F0C"/>
    <w:lvl w:ilvl="0" w:tplc="E77293E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64843"/>
    <w:multiLevelType w:val="hybridMultilevel"/>
    <w:tmpl w:val="9B34C28A"/>
    <w:lvl w:ilvl="0" w:tplc="B65A4DFE">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B6"/>
    <w:rsid w:val="00011D3F"/>
    <w:rsid w:val="00064ED2"/>
    <w:rsid w:val="000822EA"/>
    <w:rsid w:val="00085C2F"/>
    <w:rsid w:val="000F58F5"/>
    <w:rsid w:val="00101C23"/>
    <w:rsid w:val="00123579"/>
    <w:rsid w:val="001A40C6"/>
    <w:rsid w:val="001F3D8A"/>
    <w:rsid w:val="002102A0"/>
    <w:rsid w:val="00226F49"/>
    <w:rsid w:val="002F7DC8"/>
    <w:rsid w:val="0038719D"/>
    <w:rsid w:val="003958E7"/>
    <w:rsid w:val="00406630"/>
    <w:rsid w:val="004A7166"/>
    <w:rsid w:val="004C1B65"/>
    <w:rsid w:val="004F3F85"/>
    <w:rsid w:val="00534CB8"/>
    <w:rsid w:val="005B2D84"/>
    <w:rsid w:val="00614806"/>
    <w:rsid w:val="00620876"/>
    <w:rsid w:val="00621289"/>
    <w:rsid w:val="00626FCB"/>
    <w:rsid w:val="006630B6"/>
    <w:rsid w:val="006665E8"/>
    <w:rsid w:val="006A23C1"/>
    <w:rsid w:val="00701204"/>
    <w:rsid w:val="007354F8"/>
    <w:rsid w:val="007557BA"/>
    <w:rsid w:val="00776BA6"/>
    <w:rsid w:val="00777CD6"/>
    <w:rsid w:val="00807D52"/>
    <w:rsid w:val="0081179D"/>
    <w:rsid w:val="00830429"/>
    <w:rsid w:val="00841534"/>
    <w:rsid w:val="00916683"/>
    <w:rsid w:val="009761D4"/>
    <w:rsid w:val="009B5B55"/>
    <w:rsid w:val="009B63AF"/>
    <w:rsid w:val="009C1D00"/>
    <w:rsid w:val="009D5AF7"/>
    <w:rsid w:val="009F4E98"/>
    <w:rsid w:val="00A16B2A"/>
    <w:rsid w:val="00A5565A"/>
    <w:rsid w:val="00A722F0"/>
    <w:rsid w:val="00A834A0"/>
    <w:rsid w:val="00A87241"/>
    <w:rsid w:val="00AD2B9B"/>
    <w:rsid w:val="00B124C2"/>
    <w:rsid w:val="00B44A47"/>
    <w:rsid w:val="00BC1D4D"/>
    <w:rsid w:val="00C4721F"/>
    <w:rsid w:val="00C67E18"/>
    <w:rsid w:val="00CC61BD"/>
    <w:rsid w:val="00D11955"/>
    <w:rsid w:val="00D73778"/>
    <w:rsid w:val="00E0453B"/>
    <w:rsid w:val="00E50BD7"/>
    <w:rsid w:val="00F512D6"/>
    <w:rsid w:val="00FC146B"/>
    <w:rsid w:val="00FC2FE2"/>
    <w:rsid w:val="00FE0A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1E57"/>
  <w15:chartTrackingRefBased/>
  <w15:docId w15:val="{163C5AF4-F3DF-472D-87BB-4103C214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5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7354F8"/>
  </w:style>
  <w:style w:type="table" w:styleId="Reetkatablice">
    <w:name w:val="Table Grid"/>
    <w:basedOn w:val="Obinatablica"/>
    <w:uiPriority w:val="59"/>
    <w:rsid w:val="0073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54F8"/>
    <w:pPr>
      <w:spacing w:after="0" w:line="240" w:lineRule="auto"/>
      <w:ind w:left="720"/>
      <w:contextualSpacing/>
      <w:jc w:val="both"/>
    </w:pPr>
    <w:rPr>
      <w:sz w:val="24"/>
    </w:rPr>
  </w:style>
  <w:style w:type="paragraph" w:styleId="Zaglavlje">
    <w:name w:val="header"/>
    <w:basedOn w:val="Normal"/>
    <w:link w:val="ZaglavljeChar"/>
    <w:uiPriority w:val="99"/>
    <w:unhideWhenUsed/>
    <w:rsid w:val="007354F8"/>
    <w:pPr>
      <w:tabs>
        <w:tab w:val="center" w:pos="4536"/>
        <w:tab w:val="right" w:pos="9072"/>
      </w:tabs>
      <w:spacing w:after="0" w:line="240" w:lineRule="auto"/>
      <w:jc w:val="both"/>
    </w:pPr>
    <w:rPr>
      <w:sz w:val="24"/>
    </w:rPr>
  </w:style>
  <w:style w:type="character" w:customStyle="1" w:styleId="ZaglavljeChar">
    <w:name w:val="Zaglavlje Char"/>
    <w:basedOn w:val="Zadanifontodlomka"/>
    <w:link w:val="Zaglavlje"/>
    <w:uiPriority w:val="99"/>
    <w:rsid w:val="007354F8"/>
    <w:rPr>
      <w:sz w:val="24"/>
    </w:rPr>
  </w:style>
  <w:style w:type="paragraph" w:styleId="Podnoje">
    <w:name w:val="footer"/>
    <w:basedOn w:val="Normal"/>
    <w:link w:val="PodnojeChar"/>
    <w:uiPriority w:val="99"/>
    <w:unhideWhenUsed/>
    <w:rsid w:val="007354F8"/>
    <w:pPr>
      <w:tabs>
        <w:tab w:val="center" w:pos="4536"/>
        <w:tab w:val="right" w:pos="9072"/>
      </w:tabs>
      <w:spacing w:after="0" w:line="240" w:lineRule="auto"/>
      <w:jc w:val="both"/>
    </w:pPr>
    <w:rPr>
      <w:sz w:val="24"/>
    </w:rPr>
  </w:style>
  <w:style w:type="character" w:customStyle="1" w:styleId="PodnojeChar">
    <w:name w:val="Podnožje Char"/>
    <w:basedOn w:val="Zadanifontodlomka"/>
    <w:link w:val="Podnoje"/>
    <w:uiPriority w:val="99"/>
    <w:rsid w:val="007354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pis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20</Pages>
  <Words>7437</Words>
  <Characters>42396</Characters>
  <Application>Microsoft Office Word</Application>
  <DocSecurity>0</DocSecurity>
  <Lines>353</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32</cp:revision>
  <dcterms:created xsi:type="dcterms:W3CDTF">2018-06-06T10:24:00Z</dcterms:created>
  <dcterms:modified xsi:type="dcterms:W3CDTF">2018-07-05T08:06:00Z</dcterms:modified>
</cp:coreProperties>
</file>